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96168" w14:textId="30E33B18" w:rsidR="007B7F46" w:rsidRDefault="00D0308A" w:rsidP="00F26296">
      <w:pPr>
        <w:spacing w:line="276" w:lineRule="auto"/>
      </w:pPr>
      <w:r w:rsidRPr="00D0308A">
        <w:rPr>
          <w:rFonts w:ascii="Segoe UI" w:hAnsi="Segoe UI" w:cs="Segoe UI"/>
          <w:color w:val="252424"/>
          <w:sz w:val="16"/>
          <w:lang w:val="en-US"/>
        </w:rPr>
        <w:t xml:space="preserve"> </w:t>
      </w:r>
    </w:p>
    <w:p w14:paraId="791A642B" w14:textId="77777777" w:rsidR="002D1158" w:rsidRDefault="002D1158" w:rsidP="00F26296">
      <w:pPr>
        <w:pStyle w:val="SectionTitle"/>
        <w:spacing w:line="276" w:lineRule="auto"/>
      </w:pPr>
    </w:p>
    <w:p w14:paraId="4AA5B93D" w14:textId="2C80D629" w:rsidR="007321E6" w:rsidRDefault="007321E6" w:rsidP="00973E86">
      <w:pPr>
        <w:pStyle w:val="Heading1"/>
        <w:spacing w:after="160" w:line="276" w:lineRule="auto"/>
      </w:pPr>
      <w:r>
        <w:t xml:space="preserve">Job </w:t>
      </w:r>
      <w:r w:rsidR="00E04F15">
        <w:t>D</w:t>
      </w:r>
      <w:r>
        <w:t>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467"/>
        <w:gridCol w:w="7026"/>
      </w:tblGrid>
      <w:tr w:rsidR="007321E6" w:rsidRPr="00DE34F4" w14:paraId="359CE82C" w14:textId="77777777" w:rsidTr="007321E6">
        <w:tc>
          <w:tcPr>
            <w:tcW w:w="2467" w:type="dxa"/>
            <w:shd w:val="clear" w:color="auto" w:fill="F2F2F2" w:themeFill="background1" w:themeFillShade="F2"/>
          </w:tcPr>
          <w:p w14:paraId="52C0316D" w14:textId="77777777" w:rsidR="007321E6" w:rsidRPr="00DE34F4" w:rsidRDefault="007321E6" w:rsidP="00F26296">
            <w:pPr>
              <w:spacing w:after="0" w:line="276" w:lineRule="auto"/>
              <w:rPr>
                <w:rFonts w:ascii="Calibri" w:hAnsi="Calibri"/>
                <w:b/>
                <w:color w:val="3F4545" w:themeColor="text2"/>
              </w:rPr>
            </w:pPr>
            <w:r w:rsidRPr="00DE34F4">
              <w:rPr>
                <w:rFonts w:ascii="Calibri" w:hAnsi="Calibri"/>
                <w:b/>
                <w:color w:val="3F4545" w:themeColor="text2"/>
              </w:rPr>
              <w:t>Position Title</w:t>
            </w:r>
          </w:p>
        </w:tc>
        <w:tc>
          <w:tcPr>
            <w:tcW w:w="7026" w:type="dxa"/>
          </w:tcPr>
          <w:p w14:paraId="3234FB64" w14:textId="77CC7F52" w:rsidR="007321E6" w:rsidRPr="00973E86" w:rsidRDefault="0064203D" w:rsidP="00F26296">
            <w:pPr>
              <w:spacing w:after="0" w:line="276" w:lineRule="auto"/>
              <w:rPr>
                <w:rFonts w:ascii="Calibri" w:hAnsi="Calibri"/>
                <w:b/>
                <w:bCs/>
                <w:color w:val="3F4545" w:themeColor="text2"/>
              </w:rPr>
            </w:pPr>
            <w:r>
              <w:rPr>
                <w:rFonts w:ascii="Calibri" w:hAnsi="Calibri"/>
                <w:b/>
                <w:bCs/>
                <w:color w:val="3F4545" w:themeColor="text2"/>
              </w:rPr>
              <w:t>Manager Policy</w:t>
            </w:r>
            <w:r w:rsidR="008851A0">
              <w:rPr>
                <w:rFonts w:ascii="Calibri" w:hAnsi="Calibri"/>
                <w:b/>
                <w:bCs/>
                <w:color w:val="3F4545" w:themeColor="text2"/>
              </w:rPr>
              <w:t>, Advocacy</w:t>
            </w:r>
            <w:r>
              <w:rPr>
                <w:rFonts w:ascii="Calibri" w:hAnsi="Calibri"/>
                <w:b/>
                <w:bCs/>
                <w:color w:val="3F4545" w:themeColor="text2"/>
              </w:rPr>
              <w:t xml:space="preserve"> &amp; Research</w:t>
            </w:r>
          </w:p>
        </w:tc>
      </w:tr>
      <w:tr w:rsidR="007321E6" w:rsidRPr="00DE34F4" w14:paraId="5F53FDAB" w14:textId="77777777" w:rsidTr="007321E6">
        <w:tc>
          <w:tcPr>
            <w:tcW w:w="2467" w:type="dxa"/>
            <w:shd w:val="clear" w:color="auto" w:fill="F2F2F2" w:themeFill="background1" w:themeFillShade="F2"/>
          </w:tcPr>
          <w:p w14:paraId="5F83A657" w14:textId="77777777" w:rsidR="007321E6" w:rsidRPr="00DE34F4" w:rsidRDefault="007321E6" w:rsidP="00F26296">
            <w:pPr>
              <w:spacing w:after="0" w:line="276" w:lineRule="auto"/>
              <w:rPr>
                <w:rFonts w:ascii="Calibri" w:hAnsi="Calibri"/>
                <w:b/>
                <w:color w:val="3F4545" w:themeColor="text2"/>
              </w:rPr>
            </w:pPr>
            <w:r w:rsidRPr="00DE34F4">
              <w:rPr>
                <w:rFonts w:ascii="Calibri" w:hAnsi="Calibri"/>
                <w:b/>
                <w:color w:val="3F4545" w:themeColor="text2"/>
              </w:rPr>
              <w:t>Employment Benefits</w:t>
            </w:r>
          </w:p>
        </w:tc>
        <w:tc>
          <w:tcPr>
            <w:tcW w:w="7026" w:type="dxa"/>
          </w:tcPr>
          <w:p w14:paraId="589146F3" w14:textId="1213C5FC" w:rsidR="007321E6" w:rsidRPr="00DE34F4" w:rsidRDefault="007321E6" w:rsidP="00F26296">
            <w:pPr>
              <w:spacing w:after="0" w:line="276" w:lineRule="auto"/>
              <w:rPr>
                <w:rFonts w:ascii="Calibri" w:hAnsi="Calibri" w:cs="Calibri"/>
                <w:color w:val="3F4545" w:themeColor="text2"/>
              </w:rPr>
            </w:pPr>
            <w:r w:rsidRPr="00DE34F4">
              <w:rPr>
                <w:rFonts w:ascii="Calibri" w:hAnsi="Calibri" w:cs="Calibri"/>
                <w:color w:val="3F4545" w:themeColor="text2"/>
              </w:rPr>
              <w:t xml:space="preserve">Level </w:t>
            </w:r>
            <w:r w:rsidR="0064203D">
              <w:rPr>
                <w:rFonts w:ascii="Calibri" w:hAnsi="Calibri" w:cs="Calibri"/>
                <w:color w:val="3F4545" w:themeColor="text2"/>
              </w:rPr>
              <w:t>5</w:t>
            </w:r>
            <w:r w:rsidRPr="00DE34F4">
              <w:rPr>
                <w:rFonts w:ascii="Calibri" w:hAnsi="Calibri" w:cs="Calibri"/>
                <w:color w:val="3F4545" w:themeColor="text2"/>
              </w:rPr>
              <w:t xml:space="preserve"> (SCHADS</w:t>
            </w:r>
            <w:r w:rsidR="00C10C3B">
              <w:rPr>
                <w:rFonts w:ascii="Calibri" w:hAnsi="Calibri" w:cs="Calibri"/>
                <w:color w:val="3F4545" w:themeColor="text2"/>
              </w:rPr>
              <w:t xml:space="preserve"> Award</w:t>
            </w:r>
            <w:r w:rsidRPr="00DE34F4">
              <w:rPr>
                <w:rFonts w:ascii="Calibri" w:hAnsi="Calibri" w:cs="Calibri"/>
                <w:color w:val="3F4545" w:themeColor="text2"/>
              </w:rPr>
              <w:t xml:space="preserve">) Base Salary </w:t>
            </w:r>
          </w:p>
          <w:p w14:paraId="585BAEF8" w14:textId="14B15E8E" w:rsidR="007321E6" w:rsidRPr="00DE34F4" w:rsidRDefault="007321E6" w:rsidP="00F26296">
            <w:pPr>
              <w:spacing w:after="0" w:line="276" w:lineRule="auto"/>
              <w:rPr>
                <w:rFonts w:ascii="Calibri" w:hAnsi="Calibri" w:cs="Calibri"/>
                <w:color w:val="3F4545" w:themeColor="text2"/>
              </w:rPr>
            </w:pPr>
            <w:r w:rsidRPr="00DE34F4">
              <w:rPr>
                <w:rFonts w:ascii="Calibri" w:hAnsi="Calibri" w:cs="Calibri"/>
                <w:color w:val="3F4545" w:themeColor="text2"/>
              </w:rPr>
              <w:t>11</w:t>
            </w:r>
            <w:r w:rsidR="00B3277D">
              <w:rPr>
                <w:rFonts w:ascii="Calibri" w:hAnsi="Calibri" w:cs="Calibri"/>
                <w:color w:val="3F4545" w:themeColor="text2"/>
              </w:rPr>
              <w:t>.5</w:t>
            </w:r>
            <w:r w:rsidRPr="00DE34F4">
              <w:rPr>
                <w:rFonts w:ascii="Calibri" w:hAnsi="Calibri" w:cs="Calibri"/>
                <w:color w:val="3F4545" w:themeColor="text2"/>
              </w:rPr>
              <w:t>% employer superannuation contribution</w:t>
            </w:r>
          </w:p>
          <w:p w14:paraId="50544000" w14:textId="77777777" w:rsidR="007321E6" w:rsidRPr="00DE34F4" w:rsidRDefault="007321E6" w:rsidP="00F26296">
            <w:pPr>
              <w:spacing w:after="0" w:line="276" w:lineRule="auto"/>
              <w:rPr>
                <w:rFonts w:ascii="Calibri" w:hAnsi="Calibri" w:cs="Calibri"/>
                <w:color w:val="3F4545" w:themeColor="text2"/>
              </w:rPr>
            </w:pPr>
            <w:r w:rsidRPr="00DE34F4">
              <w:rPr>
                <w:rFonts w:ascii="Calibri" w:hAnsi="Calibri" w:cs="Calibri"/>
                <w:color w:val="3F4545" w:themeColor="text2"/>
              </w:rPr>
              <w:t xml:space="preserve">5 weeks annual leave entitlement </w:t>
            </w:r>
          </w:p>
          <w:p w14:paraId="4B282D05" w14:textId="77777777" w:rsidR="007321E6" w:rsidRPr="00DE34F4" w:rsidRDefault="007321E6" w:rsidP="00F26296">
            <w:pPr>
              <w:spacing w:after="0" w:line="276" w:lineRule="auto"/>
              <w:rPr>
                <w:rFonts w:ascii="Calibri" w:hAnsi="Calibri"/>
                <w:color w:val="3F4545" w:themeColor="text2"/>
              </w:rPr>
            </w:pPr>
            <w:r w:rsidRPr="00DE34F4">
              <w:rPr>
                <w:rFonts w:ascii="Calibri" w:hAnsi="Calibri" w:cs="Calibri"/>
                <w:color w:val="3F4545" w:themeColor="text2"/>
              </w:rPr>
              <w:t>PBI salary packaging benefits</w:t>
            </w:r>
          </w:p>
        </w:tc>
      </w:tr>
      <w:tr w:rsidR="007321E6" w:rsidRPr="00DE34F4" w14:paraId="0DAE46B1" w14:textId="77777777" w:rsidTr="007321E6">
        <w:tc>
          <w:tcPr>
            <w:tcW w:w="2467" w:type="dxa"/>
            <w:shd w:val="clear" w:color="auto" w:fill="F2F2F2" w:themeFill="background1" w:themeFillShade="F2"/>
          </w:tcPr>
          <w:p w14:paraId="343775B1" w14:textId="77777777" w:rsidR="007321E6" w:rsidRPr="00DE34F4" w:rsidRDefault="007321E6" w:rsidP="00F26296">
            <w:pPr>
              <w:spacing w:after="0" w:line="276" w:lineRule="auto"/>
              <w:rPr>
                <w:rFonts w:ascii="Calibri" w:hAnsi="Calibri"/>
                <w:b/>
                <w:color w:val="3F4545" w:themeColor="text2"/>
              </w:rPr>
            </w:pPr>
            <w:r w:rsidRPr="00DE34F4">
              <w:rPr>
                <w:rFonts w:ascii="Calibri" w:hAnsi="Calibri"/>
                <w:b/>
                <w:color w:val="3F4545" w:themeColor="text2"/>
              </w:rPr>
              <w:t xml:space="preserve">Hours of Work </w:t>
            </w:r>
          </w:p>
        </w:tc>
        <w:tc>
          <w:tcPr>
            <w:tcW w:w="7026" w:type="dxa"/>
          </w:tcPr>
          <w:p w14:paraId="4EAAE8B5" w14:textId="1D0C76AB" w:rsidR="007321E6" w:rsidRPr="00DE34F4" w:rsidRDefault="00C57EA9" w:rsidP="00F26296">
            <w:pPr>
              <w:spacing w:after="0" w:line="276" w:lineRule="auto"/>
              <w:rPr>
                <w:rFonts w:ascii="Calibri" w:hAnsi="Calibri"/>
                <w:color w:val="3F4545" w:themeColor="text2"/>
              </w:rPr>
            </w:pPr>
            <w:r>
              <w:rPr>
                <w:rFonts w:ascii="Calibri" w:hAnsi="Calibri"/>
                <w:color w:val="3F4545" w:themeColor="text2"/>
              </w:rPr>
              <w:t>30</w:t>
            </w:r>
            <w:r w:rsidR="007321E6" w:rsidRPr="00DE34F4">
              <w:rPr>
                <w:rFonts w:ascii="Calibri" w:hAnsi="Calibri"/>
                <w:color w:val="3F4545" w:themeColor="text2"/>
              </w:rPr>
              <w:t xml:space="preserve"> hours per </w:t>
            </w:r>
            <w:r w:rsidR="007321E6" w:rsidRPr="00DE34F4">
              <w:rPr>
                <w:rFonts w:ascii="Calibri" w:hAnsi="Calibri" w:cs="Calibri"/>
                <w:color w:val="3F4545" w:themeColor="text2"/>
              </w:rPr>
              <w:t>week (0.</w:t>
            </w:r>
            <w:r w:rsidR="008851A0">
              <w:rPr>
                <w:rFonts w:ascii="Calibri" w:hAnsi="Calibri" w:cs="Calibri"/>
                <w:color w:val="3F4545" w:themeColor="text2"/>
              </w:rPr>
              <w:t>8</w:t>
            </w:r>
            <w:r w:rsidR="007321E6" w:rsidRPr="00DE34F4">
              <w:rPr>
                <w:rFonts w:ascii="Calibri" w:hAnsi="Calibri" w:cs="Calibri"/>
                <w:color w:val="3F4545" w:themeColor="text2"/>
              </w:rPr>
              <w:t xml:space="preserve"> FTE)</w:t>
            </w:r>
          </w:p>
        </w:tc>
      </w:tr>
      <w:tr w:rsidR="007321E6" w:rsidRPr="00DE34F4" w14:paraId="4E60916E" w14:textId="77777777" w:rsidTr="007321E6">
        <w:tc>
          <w:tcPr>
            <w:tcW w:w="2467" w:type="dxa"/>
            <w:shd w:val="clear" w:color="auto" w:fill="F2F2F2" w:themeFill="background1" w:themeFillShade="F2"/>
          </w:tcPr>
          <w:p w14:paraId="71DAAD18" w14:textId="77777777" w:rsidR="007321E6" w:rsidRPr="00DE34F4" w:rsidRDefault="007321E6" w:rsidP="00F26296">
            <w:pPr>
              <w:spacing w:after="0" w:line="276" w:lineRule="auto"/>
              <w:rPr>
                <w:rFonts w:ascii="Calibri" w:hAnsi="Calibri"/>
                <w:b/>
                <w:color w:val="3F4545" w:themeColor="text2"/>
              </w:rPr>
            </w:pPr>
            <w:r w:rsidRPr="00DE34F4">
              <w:rPr>
                <w:rFonts w:ascii="Calibri" w:hAnsi="Calibri"/>
                <w:b/>
                <w:color w:val="3F4545" w:themeColor="text2"/>
              </w:rPr>
              <w:t>Contract Period</w:t>
            </w:r>
          </w:p>
        </w:tc>
        <w:tc>
          <w:tcPr>
            <w:tcW w:w="7026" w:type="dxa"/>
          </w:tcPr>
          <w:p w14:paraId="6D2F65C8" w14:textId="2B1057C6" w:rsidR="007321E6" w:rsidRPr="00DE34F4" w:rsidRDefault="006C7011" w:rsidP="00F26296">
            <w:pPr>
              <w:spacing w:after="0" w:line="276" w:lineRule="auto"/>
              <w:rPr>
                <w:rFonts w:ascii="Calibri" w:hAnsi="Calibri"/>
                <w:color w:val="3F4545" w:themeColor="text2"/>
              </w:rPr>
            </w:pPr>
            <w:r>
              <w:rPr>
                <w:rFonts w:ascii="Calibri" w:hAnsi="Calibri"/>
                <w:color w:val="3F4545" w:themeColor="text2"/>
              </w:rPr>
              <w:t>Permanent</w:t>
            </w:r>
          </w:p>
        </w:tc>
      </w:tr>
      <w:tr w:rsidR="007321E6" w:rsidRPr="00DE34F4" w14:paraId="6E30B4AF" w14:textId="77777777" w:rsidTr="007321E6">
        <w:tc>
          <w:tcPr>
            <w:tcW w:w="2467" w:type="dxa"/>
            <w:shd w:val="clear" w:color="auto" w:fill="F2F2F2" w:themeFill="background1" w:themeFillShade="F2"/>
          </w:tcPr>
          <w:p w14:paraId="69B818D4" w14:textId="77777777" w:rsidR="007321E6" w:rsidRPr="00DE34F4" w:rsidRDefault="007321E6" w:rsidP="00F26296">
            <w:pPr>
              <w:spacing w:after="0" w:line="276" w:lineRule="auto"/>
              <w:rPr>
                <w:rFonts w:ascii="Calibri" w:hAnsi="Calibri"/>
                <w:b/>
                <w:color w:val="3F4545" w:themeColor="text2"/>
              </w:rPr>
            </w:pPr>
            <w:r w:rsidRPr="00DE34F4">
              <w:rPr>
                <w:rFonts w:ascii="Calibri" w:hAnsi="Calibri"/>
                <w:b/>
                <w:color w:val="3F4545" w:themeColor="text2"/>
              </w:rPr>
              <w:t xml:space="preserve">Responsible to </w:t>
            </w:r>
          </w:p>
        </w:tc>
        <w:tc>
          <w:tcPr>
            <w:tcW w:w="7026" w:type="dxa"/>
          </w:tcPr>
          <w:p w14:paraId="569D5E1F" w14:textId="021C89CE" w:rsidR="007321E6" w:rsidRPr="00DE34F4" w:rsidRDefault="00364D01" w:rsidP="00F26296">
            <w:pPr>
              <w:spacing w:after="0" w:line="276" w:lineRule="auto"/>
              <w:rPr>
                <w:rFonts w:ascii="Calibri" w:hAnsi="Calibri"/>
                <w:color w:val="3F4545" w:themeColor="text2"/>
              </w:rPr>
            </w:pPr>
            <w:r>
              <w:rPr>
                <w:rFonts w:ascii="Calibri" w:hAnsi="Calibri"/>
                <w:color w:val="3F4545" w:themeColor="text2"/>
              </w:rPr>
              <w:t>Chief Executive Officer</w:t>
            </w:r>
            <w:r w:rsidR="007321E6" w:rsidRPr="00DE34F4">
              <w:rPr>
                <w:rFonts w:ascii="Calibri" w:hAnsi="Calibri"/>
                <w:color w:val="3F4545" w:themeColor="text2"/>
              </w:rPr>
              <w:t xml:space="preserve"> </w:t>
            </w:r>
          </w:p>
        </w:tc>
      </w:tr>
    </w:tbl>
    <w:p w14:paraId="5D908D37" w14:textId="77777777" w:rsidR="007321E6" w:rsidRPr="00AE4B31" w:rsidRDefault="007321E6" w:rsidP="00AE4B31">
      <w:pPr>
        <w:pStyle w:val="Heading2"/>
        <w:spacing w:before="0" w:after="0" w:line="276" w:lineRule="auto"/>
        <w:rPr>
          <w:rFonts w:eastAsia="Calibri"/>
          <w:w w:val="105"/>
        </w:rPr>
      </w:pPr>
    </w:p>
    <w:p w14:paraId="0D8669B3" w14:textId="77777777" w:rsidR="007321E6" w:rsidRPr="00DE2D64" w:rsidRDefault="007321E6" w:rsidP="00F26296">
      <w:pPr>
        <w:pStyle w:val="Heading2"/>
        <w:spacing w:before="0" w:after="0" w:line="276" w:lineRule="auto"/>
      </w:pPr>
      <w:r>
        <w:t>Volunteering WA</w:t>
      </w:r>
    </w:p>
    <w:p w14:paraId="7891AF06" w14:textId="4D99B258" w:rsidR="007321E6" w:rsidRPr="001A755B" w:rsidRDefault="00F943D5" w:rsidP="00F26296">
      <w:pPr>
        <w:spacing w:after="0" w:line="276" w:lineRule="auto"/>
        <w:jc w:val="both"/>
        <w:rPr>
          <w:rFonts w:ascii="Calibri" w:hAnsi="Calibri" w:cs="Calibri"/>
          <w:kern w:val="24"/>
        </w:rPr>
      </w:pPr>
      <w:r w:rsidRPr="001A755B">
        <w:rPr>
          <w:rFonts w:ascii="Calibri" w:hAnsi="Calibri" w:cs="Calibri"/>
        </w:rPr>
        <w:t>As the peak organisation for volunteering in WA, we are</w:t>
      </w:r>
      <w:r w:rsidRPr="001A755B">
        <w:rPr>
          <w:rFonts w:ascii="Calibri" w:hAnsi="Calibri" w:cs="Calibri"/>
          <w:kern w:val="24"/>
        </w:rPr>
        <w:t xml:space="preserve"> the leading voice for volunteers and </w:t>
      </w:r>
      <w:r w:rsidR="000201BB" w:rsidRPr="001A755B">
        <w:rPr>
          <w:rFonts w:ascii="Calibri" w:hAnsi="Calibri" w:cs="Calibri"/>
          <w:kern w:val="24"/>
        </w:rPr>
        <w:t>V</w:t>
      </w:r>
      <w:r w:rsidRPr="001A755B">
        <w:rPr>
          <w:rFonts w:ascii="Calibri" w:hAnsi="Calibri" w:cs="Calibri"/>
          <w:kern w:val="24"/>
        </w:rPr>
        <w:t xml:space="preserve">olunteer </w:t>
      </w:r>
      <w:r w:rsidR="000201BB" w:rsidRPr="001A755B">
        <w:rPr>
          <w:rFonts w:ascii="Calibri" w:hAnsi="Calibri" w:cs="Calibri"/>
          <w:kern w:val="24"/>
        </w:rPr>
        <w:t>I</w:t>
      </w:r>
      <w:r w:rsidRPr="001A755B">
        <w:rPr>
          <w:rFonts w:ascii="Calibri" w:hAnsi="Calibri" w:cs="Calibri"/>
          <w:kern w:val="24"/>
        </w:rPr>
        <w:t xml:space="preserve">nvolving </w:t>
      </w:r>
      <w:r w:rsidR="000201BB" w:rsidRPr="001A755B">
        <w:rPr>
          <w:rFonts w:ascii="Calibri" w:hAnsi="Calibri" w:cs="Calibri"/>
          <w:kern w:val="24"/>
        </w:rPr>
        <w:t>O</w:t>
      </w:r>
      <w:r w:rsidRPr="001A755B">
        <w:rPr>
          <w:rFonts w:ascii="Calibri" w:hAnsi="Calibri" w:cs="Calibri"/>
          <w:kern w:val="24"/>
        </w:rPr>
        <w:t>rganisations</w:t>
      </w:r>
      <w:r w:rsidR="00EF5DBB" w:rsidRPr="001A755B">
        <w:rPr>
          <w:rFonts w:ascii="Calibri" w:hAnsi="Calibri" w:cs="Calibri"/>
          <w:kern w:val="24"/>
        </w:rPr>
        <w:t xml:space="preserve"> (VIOs),</w:t>
      </w:r>
      <w:r w:rsidRPr="001A755B">
        <w:rPr>
          <w:rFonts w:ascii="Calibri" w:hAnsi="Calibri" w:cs="Calibri"/>
          <w:kern w:val="24"/>
        </w:rPr>
        <w:t xml:space="preserve"> working to strengthen the sector and promote the benefits of volunteering. </w:t>
      </w:r>
      <w:r w:rsidR="007321E6" w:rsidRPr="001A755B">
        <w:rPr>
          <w:rFonts w:ascii="Calibri" w:hAnsi="Calibri" w:cs="Calibri"/>
          <w:kern w:val="24"/>
        </w:rPr>
        <w:t>Volunteering WA’s mission is ‘</w:t>
      </w:r>
      <w:r w:rsidR="007321E6" w:rsidRPr="001A755B">
        <w:rPr>
          <w:rFonts w:ascii="Calibri" w:hAnsi="Calibri" w:cs="Calibri"/>
          <w:i/>
          <w:kern w:val="24"/>
        </w:rPr>
        <w:t>to empower people and communities to enrich Western Australia’</w:t>
      </w:r>
      <w:r w:rsidR="007321E6" w:rsidRPr="001A755B">
        <w:rPr>
          <w:rFonts w:ascii="Calibri" w:hAnsi="Calibri" w:cs="Calibri"/>
          <w:kern w:val="24"/>
        </w:rPr>
        <w:t>, and our vision is</w:t>
      </w:r>
      <w:r w:rsidR="007321E6" w:rsidRPr="001A755B">
        <w:rPr>
          <w:rFonts w:ascii="Calibri" w:hAnsi="Calibri" w:cs="Calibri"/>
          <w:i/>
          <w:kern w:val="24"/>
        </w:rPr>
        <w:t xml:space="preserve"> ‘A society where everyone is inspired to make a difference’.</w:t>
      </w:r>
      <w:r w:rsidR="007321E6" w:rsidRPr="001A755B">
        <w:rPr>
          <w:rFonts w:ascii="Calibri" w:hAnsi="Calibri" w:cs="Calibri"/>
          <w:kern w:val="24"/>
        </w:rPr>
        <w:t xml:space="preserve"> </w:t>
      </w:r>
    </w:p>
    <w:p w14:paraId="07F45F76" w14:textId="77777777" w:rsidR="007321E6" w:rsidRPr="00A11810" w:rsidRDefault="007321E6" w:rsidP="00F26296">
      <w:pPr>
        <w:pStyle w:val="Heading2"/>
        <w:spacing w:before="0" w:after="0" w:line="276" w:lineRule="auto"/>
        <w:rPr>
          <w:rFonts w:eastAsia="Calibri"/>
          <w:w w:val="105"/>
          <w:sz w:val="12"/>
          <w:szCs w:val="12"/>
        </w:rPr>
      </w:pPr>
    </w:p>
    <w:p w14:paraId="44FEE318" w14:textId="77777777" w:rsidR="007321E6" w:rsidRPr="00DE2D64" w:rsidRDefault="007321E6" w:rsidP="00F26296">
      <w:pPr>
        <w:pStyle w:val="Heading2"/>
        <w:spacing w:before="0" w:after="0" w:line="276" w:lineRule="auto"/>
        <w:rPr>
          <w:rFonts w:eastAsia="Calibri"/>
          <w:w w:val="105"/>
        </w:rPr>
      </w:pPr>
      <w:r w:rsidRPr="00E27CF4">
        <w:rPr>
          <w:rFonts w:eastAsia="Calibri"/>
          <w:w w:val="105"/>
        </w:rPr>
        <w:t>The Position</w:t>
      </w:r>
      <w:r>
        <w:rPr>
          <w:rFonts w:eastAsia="Calibri"/>
          <w:w w:val="105"/>
        </w:rPr>
        <w:t xml:space="preserve"> </w:t>
      </w:r>
    </w:p>
    <w:p w14:paraId="3DA4A25F" w14:textId="5D09E879" w:rsidR="009C7015" w:rsidRPr="001A755B" w:rsidRDefault="007321E6" w:rsidP="009C7015">
      <w:pPr>
        <w:spacing w:after="0" w:line="276" w:lineRule="auto"/>
        <w:ind w:right="-1"/>
        <w:jc w:val="both"/>
        <w:rPr>
          <w:rFonts w:ascii="Calibri" w:hAnsi="Calibri" w:cs="Calibri"/>
        </w:rPr>
      </w:pPr>
      <w:r w:rsidRPr="001A755B">
        <w:rPr>
          <w:rFonts w:ascii="Calibri" w:hAnsi="Calibri" w:cs="Calibri"/>
        </w:rPr>
        <w:t xml:space="preserve">This </w:t>
      </w:r>
      <w:r w:rsidR="008851A0">
        <w:rPr>
          <w:rFonts w:ascii="Calibri" w:hAnsi="Calibri" w:cs="Calibri"/>
        </w:rPr>
        <w:t xml:space="preserve">position </w:t>
      </w:r>
      <w:r w:rsidR="000B5B6A">
        <w:rPr>
          <w:rFonts w:ascii="Calibri" w:hAnsi="Calibri" w:cs="Calibri"/>
        </w:rPr>
        <w:t>addresses</w:t>
      </w:r>
      <w:r w:rsidR="008851A0">
        <w:rPr>
          <w:rFonts w:ascii="Calibri" w:hAnsi="Calibri" w:cs="Calibri"/>
        </w:rPr>
        <w:t xml:space="preserve"> three of our strategic priorities </w:t>
      </w:r>
      <w:r w:rsidR="00392B3E">
        <w:rPr>
          <w:rFonts w:ascii="Calibri" w:hAnsi="Calibri" w:cs="Calibri"/>
        </w:rPr>
        <w:t>in</w:t>
      </w:r>
      <w:r w:rsidR="008851A0">
        <w:rPr>
          <w:rFonts w:ascii="Calibri" w:hAnsi="Calibri" w:cs="Calibri"/>
        </w:rPr>
        <w:t xml:space="preserve"> champion</w:t>
      </w:r>
      <w:r w:rsidR="00392B3E">
        <w:rPr>
          <w:rFonts w:ascii="Calibri" w:hAnsi="Calibri" w:cs="Calibri"/>
        </w:rPr>
        <w:t>ing</w:t>
      </w:r>
      <w:r w:rsidR="008851A0">
        <w:rPr>
          <w:rFonts w:ascii="Calibri" w:hAnsi="Calibri" w:cs="Calibri"/>
        </w:rPr>
        <w:t>, collaborat</w:t>
      </w:r>
      <w:r w:rsidR="00392B3E">
        <w:rPr>
          <w:rFonts w:ascii="Calibri" w:hAnsi="Calibri" w:cs="Calibri"/>
        </w:rPr>
        <w:t>ing</w:t>
      </w:r>
      <w:r w:rsidR="008851A0">
        <w:rPr>
          <w:rFonts w:ascii="Calibri" w:hAnsi="Calibri" w:cs="Calibri"/>
        </w:rPr>
        <w:t xml:space="preserve"> and strengthen</w:t>
      </w:r>
      <w:r w:rsidR="00392B3E">
        <w:rPr>
          <w:rFonts w:ascii="Calibri" w:hAnsi="Calibri" w:cs="Calibri"/>
        </w:rPr>
        <w:t>ing</w:t>
      </w:r>
      <w:r w:rsidR="008851A0">
        <w:rPr>
          <w:rFonts w:ascii="Calibri" w:hAnsi="Calibri" w:cs="Calibri"/>
        </w:rPr>
        <w:t xml:space="preserve"> </w:t>
      </w:r>
      <w:r w:rsidR="00392B3E">
        <w:rPr>
          <w:rFonts w:ascii="Calibri" w:hAnsi="Calibri" w:cs="Calibri"/>
        </w:rPr>
        <w:t>volunteering by being the trusted voice and expert adviser, championing the needs and interests for the sector, unearthing the latest trends</w:t>
      </w:r>
      <w:r w:rsidR="000B5B6A">
        <w:rPr>
          <w:rFonts w:ascii="Calibri" w:hAnsi="Calibri" w:cs="Calibri"/>
        </w:rPr>
        <w:t>,</w:t>
      </w:r>
      <w:r w:rsidR="00392B3E">
        <w:rPr>
          <w:rFonts w:ascii="Calibri" w:hAnsi="Calibri" w:cs="Calibri"/>
        </w:rPr>
        <w:t xml:space="preserve"> and sharing knowledge and information. The </w:t>
      </w:r>
      <w:r w:rsidRPr="001A755B">
        <w:rPr>
          <w:rFonts w:ascii="Calibri" w:hAnsi="Calibri" w:cs="Calibri"/>
        </w:rPr>
        <w:t>role</w:t>
      </w:r>
      <w:r w:rsidR="00444DCC" w:rsidRPr="001A755B">
        <w:rPr>
          <w:rFonts w:ascii="Calibri" w:hAnsi="Calibri" w:cs="Calibri"/>
        </w:rPr>
        <w:t xml:space="preserve"> </w:t>
      </w:r>
      <w:r w:rsidR="009C7015" w:rsidRPr="001A755B">
        <w:rPr>
          <w:rFonts w:ascii="Calibri" w:hAnsi="Calibri" w:cs="Calibri"/>
        </w:rPr>
        <w:t>is responsible for developing advocacy and policy positions to support volunteering in Western Australia. The Policy role works to address Volunteering WA’s strategic priorities in consultation with our members and the volunteering community. This will be achieved by developing policies and advocacy campaigns, identifying emerging issues and trends, and undertaking government relations and stakeholder management.</w:t>
      </w:r>
    </w:p>
    <w:p w14:paraId="2D504C6E" w14:textId="52D05159" w:rsidR="007321E6" w:rsidRPr="00A11810" w:rsidRDefault="007321E6" w:rsidP="00AE4B31">
      <w:pPr>
        <w:pStyle w:val="Heading2"/>
        <w:spacing w:before="0" w:after="0" w:line="276" w:lineRule="auto"/>
        <w:rPr>
          <w:rFonts w:eastAsia="Calibri"/>
          <w:w w:val="105"/>
          <w:sz w:val="12"/>
          <w:szCs w:val="12"/>
        </w:rPr>
      </w:pPr>
    </w:p>
    <w:p w14:paraId="1F74704B" w14:textId="77777777" w:rsidR="007321E6" w:rsidRDefault="007321E6" w:rsidP="00F26296">
      <w:pPr>
        <w:pStyle w:val="Heading2"/>
        <w:spacing w:before="0" w:after="0" w:line="276" w:lineRule="auto"/>
      </w:pPr>
      <w:r>
        <w:t>Responsibilities</w:t>
      </w:r>
    </w:p>
    <w:p w14:paraId="0EB75D54" w14:textId="448511B2" w:rsidR="00253E3D" w:rsidRPr="001A755B" w:rsidRDefault="00253E3D" w:rsidP="00253E3D">
      <w:pPr>
        <w:numPr>
          <w:ilvl w:val="0"/>
          <w:numId w:val="22"/>
        </w:numPr>
        <w:spacing w:after="160" w:line="259" w:lineRule="auto"/>
        <w:rPr>
          <w:rFonts w:asciiTheme="minorHAnsi" w:hAnsiTheme="minorHAnsi" w:cstheme="minorHAnsi"/>
          <w:lang w:val="en-US"/>
        </w:rPr>
      </w:pPr>
      <w:bookmarkStart w:id="0" w:name="_Hlk95741992"/>
      <w:r w:rsidRPr="001A755B">
        <w:rPr>
          <w:rFonts w:asciiTheme="minorHAnsi" w:hAnsiTheme="minorHAnsi" w:cstheme="minorHAnsi"/>
          <w:lang w:val="en-US"/>
        </w:rPr>
        <w:t>Provide high level policy advice and analysis to the CEO and other stakeholders</w:t>
      </w:r>
      <w:r w:rsidR="001D135D">
        <w:rPr>
          <w:rFonts w:asciiTheme="minorHAnsi" w:hAnsiTheme="minorHAnsi" w:cstheme="minorHAnsi"/>
          <w:lang w:val="en-US"/>
        </w:rPr>
        <w:t>.</w:t>
      </w:r>
    </w:p>
    <w:p w14:paraId="2B840CED" w14:textId="4004C470" w:rsidR="00253E3D" w:rsidRPr="001A755B" w:rsidRDefault="00253E3D" w:rsidP="00253E3D">
      <w:pPr>
        <w:numPr>
          <w:ilvl w:val="0"/>
          <w:numId w:val="22"/>
        </w:numPr>
        <w:spacing w:after="160" w:line="259" w:lineRule="auto"/>
        <w:rPr>
          <w:rFonts w:asciiTheme="minorHAnsi" w:hAnsiTheme="minorHAnsi" w:cstheme="minorHAnsi"/>
          <w:lang w:val="en-US"/>
        </w:rPr>
      </w:pPr>
      <w:r w:rsidRPr="001A755B">
        <w:rPr>
          <w:rFonts w:asciiTheme="minorHAnsi" w:hAnsiTheme="minorHAnsi" w:cstheme="minorHAnsi"/>
          <w:lang w:val="en-US"/>
        </w:rPr>
        <w:t>Develop policy positions to support our strategic priorities in collaboration with stakeholders</w:t>
      </w:r>
      <w:r w:rsidR="001D135D">
        <w:rPr>
          <w:rFonts w:asciiTheme="minorHAnsi" w:hAnsiTheme="minorHAnsi" w:cstheme="minorHAnsi"/>
          <w:lang w:val="en-US"/>
        </w:rPr>
        <w:t>.</w:t>
      </w:r>
    </w:p>
    <w:p w14:paraId="03F0AD6D" w14:textId="11F0D050" w:rsidR="00253E3D" w:rsidRPr="001A755B" w:rsidRDefault="00253E3D" w:rsidP="00253E3D">
      <w:pPr>
        <w:numPr>
          <w:ilvl w:val="0"/>
          <w:numId w:val="22"/>
        </w:numPr>
        <w:spacing w:after="160" w:line="259" w:lineRule="auto"/>
        <w:rPr>
          <w:rFonts w:asciiTheme="minorHAnsi" w:hAnsiTheme="minorHAnsi" w:cstheme="minorHAnsi"/>
          <w:lang w:val="en-US"/>
        </w:rPr>
      </w:pPr>
      <w:r w:rsidRPr="001A755B">
        <w:rPr>
          <w:rFonts w:asciiTheme="minorHAnsi" w:hAnsiTheme="minorHAnsi" w:cstheme="minorHAnsi"/>
          <w:lang w:val="en-US"/>
        </w:rPr>
        <w:t>Collaborate with the CEO to develop an Advocacy plan and a Government Relations plan</w:t>
      </w:r>
      <w:r w:rsidR="001D135D">
        <w:rPr>
          <w:rFonts w:asciiTheme="minorHAnsi" w:hAnsiTheme="minorHAnsi" w:cstheme="minorHAnsi"/>
          <w:lang w:val="en-US"/>
        </w:rPr>
        <w:t>.</w:t>
      </w:r>
    </w:p>
    <w:p w14:paraId="4339F375" w14:textId="5E743573" w:rsidR="00253E3D" w:rsidRPr="001A755B" w:rsidRDefault="00253E3D" w:rsidP="00253E3D">
      <w:pPr>
        <w:numPr>
          <w:ilvl w:val="0"/>
          <w:numId w:val="22"/>
        </w:numPr>
        <w:spacing w:after="160" w:line="259" w:lineRule="auto"/>
        <w:rPr>
          <w:rFonts w:asciiTheme="minorHAnsi" w:hAnsiTheme="minorHAnsi" w:cstheme="minorHAnsi"/>
          <w:lang w:val="en-US"/>
        </w:rPr>
      </w:pPr>
      <w:r w:rsidRPr="001A755B">
        <w:rPr>
          <w:rFonts w:asciiTheme="minorHAnsi" w:hAnsiTheme="minorHAnsi" w:cstheme="minorHAnsi"/>
        </w:rPr>
        <w:t>Respond to inquiries and prepare discussion papers as they relate to the volunteering sector</w:t>
      </w:r>
      <w:r w:rsidR="001D135D">
        <w:rPr>
          <w:rFonts w:asciiTheme="minorHAnsi" w:hAnsiTheme="minorHAnsi" w:cstheme="minorHAnsi"/>
        </w:rPr>
        <w:t>.</w:t>
      </w:r>
    </w:p>
    <w:p w14:paraId="213DA693" w14:textId="14080FF0" w:rsidR="00253E3D" w:rsidRPr="001A755B" w:rsidRDefault="00253E3D" w:rsidP="00253E3D">
      <w:pPr>
        <w:numPr>
          <w:ilvl w:val="0"/>
          <w:numId w:val="22"/>
        </w:numPr>
        <w:spacing w:after="160" w:line="259" w:lineRule="auto"/>
        <w:rPr>
          <w:rFonts w:asciiTheme="minorHAnsi" w:hAnsiTheme="minorHAnsi" w:cstheme="minorHAnsi"/>
          <w:lang w:val="en-US"/>
        </w:rPr>
      </w:pPr>
      <w:r w:rsidRPr="001A755B">
        <w:rPr>
          <w:rFonts w:asciiTheme="minorHAnsi" w:hAnsiTheme="minorHAnsi" w:cstheme="minorHAnsi"/>
        </w:rPr>
        <w:t xml:space="preserve">Represent VWA and </w:t>
      </w:r>
      <w:r w:rsidR="0065324E">
        <w:rPr>
          <w:rFonts w:asciiTheme="minorHAnsi" w:hAnsiTheme="minorHAnsi" w:cstheme="minorHAnsi"/>
        </w:rPr>
        <w:t xml:space="preserve">the </w:t>
      </w:r>
      <w:r w:rsidRPr="001A755B">
        <w:rPr>
          <w:rFonts w:asciiTheme="minorHAnsi" w:hAnsiTheme="minorHAnsi" w:cstheme="minorHAnsi"/>
        </w:rPr>
        <w:t>volunteering sector on committees</w:t>
      </w:r>
      <w:r w:rsidR="001D135D">
        <w:rPr>
          <w:rFonts w:asciiTheme="minorHAnsi" w:hAnsiTheme="minorHAnsi" w:cstheme="minorHAnsi"/>
        </w:rPr>
        <w:t>.</w:t>
      </w:r>
      <w:r w:rsidRPr="001A755B">
        <w:rPr>
          <w:rFonts w:asciiTheme="minorHAnsi" w:hAnsiTheme="minorHAnsi" w:cstheme="minorHAnsi"/>
        </w:rPr>
        <w:t xml:space="preserve"> </w:t>
      </w:r>
    </w:p>
    <w:p w14:paraId="552C0B6D" w14:textId="3B0E5E9C" w:rsidR="00253E3D" w:rsidRPr="001A755B" w:rsidRDefault="00253E3D" w:rsidP="00253E3D">
      <w:pPr>
        <w:numPr>
          <w:ilvl w:val="0"/>
          <w:numId w:val="22"/>
        </w:numPr>
        <w:spacing w:after="160" w:line="259" w:lineRule="auto"/>
        <w:rPr>
          <w:rFonts w:asciiTheme="minorHAnsi" w:hAnsiTheme="minorHAnsi" w:cstheme="minorHAnsi"/>
          <w:lang w:val="en-US"/>
        </w:rPr>
      </w:pPr>
      <w:r w:rsidRPr="001A755B">
        <w:rPr>
          <w:rFonts w:asciiTheme="minorHAnsi" w:hAnsiTheme="minorHAnsi" w:cstheme="minorHAnsi"/>
          <w:lang w:val="en-US"/>
        </w:rPr>
        <w:t>Prepare VWA’s annual state budget submission and other relevant submissions</w:t>
      </w:r>
      <w:r w:rsidR="001D135D">
        <w:rPr>
          <w:rFonts w:asciiTheme="minorHAnsi" w:hAnsiTheme="minorHAnsi" w:cstheme="minorHAnsi"/>
          <w:lang w:val="en-US"/>
        </w:rPr>
        <w:t>.</w:t>
      </w:r>
    </w:p>
    <w:p w14:paraId="15BF2D04" w14:textId="31505F03" w:rsidR="00253E3D" w:rsidRPr="001A755B" w:rsidRDefault="00253E3D" w:rsidP="00253E3D">
      <w:pPr>
        <w:numPr>
          <w:ilvl w:val="0"/>
          <w:numId w:val="22"/>
        </w:numPr>
        <w:spacing w:after="160" w:line="259" w:lineRule="auto"/>
        <w:rPr>
          <w:rFonts w:asciiTheme="minorHAnsi" w:hAnsiTheme="minorHAnsi" w:cstheme="minorHAnsi"/>
          <w:lang w:val="en-US"/>
        </w:rPr>
      </w:pPr>
      <w:r w:rsidRPr="001A755B">
        <w:rPr>
          <w:rFonts w:asciiTheme="minorHAnsi" w:hAnsiTheme="minorHAnsi" w:cstheme="minorHAnsi"/>
          <w:lang w:val="en-US"/>
        </w:rPr>
        <w:t>Prepare pre-election priorities on consultation with members and stakeholders</w:t>
      </w:r>
      <w:r w:rsidR="001D135D">
        <w:rPr>
          <w:rFonts w:asciiTheme="minorHAnsi" w:hAnsiTheme="minorHAnsi" w:cstheme="minorHAnsi"/>
          <w:lang w:val="en-US"/>
        </w:rPr>
        <w:t>.</w:t>
      </w:r>
      <w:r w:rsidRPr="001A755B">
        <w:rPr>
          <w:rFonts w:asciiTheme="minorHAnsi" w:hAnsiTheme="minorHAnsi" w:cstheme="minorHAnsi"/>
          <w:lang w:val="en-US"/>
        </w:rPr>
        <w:t xml:space="preserve"> </w:t>
      </w:r>
    </w:p>
    <w:p w14:paraId="622EB2D1" w14:textId="7359D5D8" w:rsidR="00253E3D" w:rsidRPr="001A755B" w:rsidRDefault="00253E3D" w:rsidP="00253E3D">
      <w:pPr>
        <w:numPr>
          <w:ilvl w:val="0"/>
          <w:numId w:val="22"/>
        </w:numPr>
        <w:spacing w:after="160" w:line="259" w:lineRule="auto"/>
        <w:rPr>
          <w:rFonts w:asciiTheme="minorHAnsi" w:hAnsiTheme="minorHAnsi" w:cstheme="minorHAnsi"/>
          <w:lang w:val="en-US"/>
        </w:rPr>
      </w:pPr>
      <w:r w:rsidRPr="001A755B">
        <w:rPr>
          <w:rFonts w:asciiTheme="minorHAnsi" w:hAnsiTheme="minorHAnsi" w:cstheme="minorHAnsi"/>
          <w:lang w:val="en-US"/>
        </w:rPr>
        <w:t>Support the advocacy work of the CEO and other stakeholders</w:t>
      </w:r>
      <w:r w:rsidR="001D135D">
        <w:rPr>
          <w:rFonts w:asciiTheme="minorHAnsi" w:hAnsiTheme="minorHAnsi" w:cstheme="minorHAnsi"/>
          <w:lang w:val="en-US"/>
        </w:rPr>
        <w:t>.</w:t>
      </w:r>
    </w:p>
    <w:p w14:paraId="64AE5E49" w14:textId="77777777" w:rsidR="00855434" w:rsidRDefault="00253E3D" w:rsidP="00855434">
      <w:pPr>
        <w:numPr>
          <w:ilvl w:val="0"/>
          <w:numId w:val="22"/>
        </w:numPr>
        <w:spacing w:after="160" w:line="259" w:lineRule="auto"/>
        <w:rPr>
          <w:rFonts w:asciiTheme="minorHAnsi" w:hAnsiTheme="minorHAnsi" w:cstheme="minorHAnsi"/>
          <w:lang w:val="en-US"/>
        </w:rPr>
      </w:pPr>
      <w:r w:rsidRPr="001A755B">
        <w:rPr>
          <w:rFonts w:asciiTheme="minorHAnsi" w:hAnsiTheme="minorHAnsi" w:cstheme="minorHAnsi"/>
          <w:lang w:val="en-US"/>
        </w:rPr>
        <w:t>Represent VWA in the national policy group and provide input into national policy submissions</w:t>
      </w:r>
      <w:r w:rsidR="001D135D">
        <w:rPr>
          <w:rFonts w:asciiTheme="minorHAnsi" w:hAnsiTheme="minorHAnsi" w:cstheme="minorHAnsi"/>
          <w:lang w:val="en-US"/>
        </w:rPr>
        <w:t>.</w:t>
      </w:r>
    </w:p>
    <w:p w14:paraId="13E2042A" w14:textId="3C8AD88D" w:rsidR="00FB7D59" w:rsidRPr="00A11810" w:rsidRDefault="001A755B" w:rsidP="00155ADC">
      <w:pPr>
        <w:pStyle w:val="ListParagraph"/>
        <w:numPr>
          <w:ilvl w:val="0"/>
          <w:numId w:val="22"/>
        </w:numPr>
        <w:spacing w:after="160" w:line="259" w:lineRule="auto"/>
        <w:rPr>
          <w:rFonts w:asciiTheme="minorHAnsi" w:hAnsiTheme="minorHAnsi" w:cstheme="minorHAnsi"/>
          <w:lang w:val="en-US"/>
        </w:rPr>
      </w:pPr>
      <w:r w:rsidRPr="00155ADC">
        <w:rPr>
          <w:rFonts w:ascii="Calibri" w:hAnsi="Calibri" w:cs="Calibri"/>
          <w:shd w:val="clear" w:color="auto" w:fill="FFFFFF"/>
        </w:rPr>
        <w:t xml:space="preserve">Support VWA research </w:t>
      </w:r>
      <w:r w:rsidR="008851A0" w:rsidRPr="00155ADC">
        <w:rPr>
          <w:rFonts w:ascii="Calibri" w:hAnsi="Calibri" w:cs="Calibri"/>
          <w:shd w:val="clear" w:color="auto" w:fill="FFFFFF"/>
        </w:rPr>
        <w:t xml:space="preserve">committee, network and </w:t>
      </w:r>
      <w:r w:rsidRPr="00155ADC">
        <w:rPr>
          <w:rFonts w:ascii="Calibri" w:hAnsi="Calibri" w:cs="Calibri"/>
          <w:shd w:val="clear" w:color="auto" w:fill="FFFFFF"/>
        </w:rPr>
        <w:t>grants program</w:t>
      </w:r>
      <w:r w:rsidR="008851A0" w:rsidRPr="00155ADC">
        <w:rPr>
          <w:rFonts w:ascii="Calibri" w:hAnsi="Calibri" w:cs="Calibri"/>
          <w:shd w:val="clear" w:color="auto" w:fill="FFFFFF"/>
        </w:rPr>
        <w:t>.</w:t>
      </w:r>
    </w:p>
    <w:p w14:paraId="423CA726" w14:textId="77777777" w:rsidR="00A11810" w:rsidRPr="00155ADC" w:rsidRDefault="00A11810" w:rsidP="00A11810">
      <w:pPr>
        <w:pStyle w:val="ListParagraph"/>
        <w:spacing w:after="160" w:line="259" w:lineRule="auto"/>
        <w:rPr>
          <w:rFonts w:asciiTheme="minorHAnsi" w:hAnsiTheme="minorHAnsi" w:cstheme="minorHAnsi"/>
          <w:lang w:val="en-US"/>
        </w:rPr>
      </w:pPr>
    </w:p>
    <w:p w14:paraId="38A6C1B2" w14:textId="14A2CC52" w:rsidR="001D0012" w:rsidRPr="001A755B" w:rsidRDefault="00D302EA" w:rsidP="00A90511">
      <w:pPr>
        <w:widowControl w:val="0"/>
        <w:numPr>
          <w:ilvl w:val="0"/>
          <w:numId w:val="18"/>
        </w:numPr>
        <w:tabs>
          <w:tab w:val="left" w:pos="0"/>
          <w:tab w:val="left" w:pos="567"/>
          <w:tab w:val="left" w:pos="2160"/>
        </w:tabs>
        <w:suppressAutoHyphens/>
        <w:spacing w:after="60" w:line="276" w:lineRule="auto"/>
        <w:ind w:left="416" w:hanging="284"/>
        <w:rPr>
          <w:rFonts w:ascii="Calibri" w:hAnsi="Calibri" w:cs="Calibri"/>
          <w:shd w:val="clear" w:color="auto" w:fill="FFFFFF"/>
        </w:rPr>
      </w:pPr>
      <w:r>
        <w:rPr>
          <w:rFonts w:ascii="Calibri" w:hAnsi="Calibri" w:cs="Calibri"/>
          <w:shd w:val="clear" w:color="auto" w:fill="FFFFFF"/>
        </w:rPr>
        <w:lastRenderedPageBreak/>
        <w:t>Establish and maintain relationships with relevant partners and collaborators to facilitate strategic engagement</w:t>
      </w:r>
      <w:r w:rsidR="001D135D">
        <w:rPr>
          <w:rFonts w:ascii="Calibri" w:hAnsi="Calibri" w:cs="Calibri"/>
          <w:shd w:val="clear" w:color="auto" w:fill="FFFFFF"/>
        </w:rPr>
        <w:t>.</w:t>
      </w:r>
    </w:p>
    <w:p w14:paraId="60C6688B" w14:textId="29BEAD1D" w:rsidR="007321E6" w:rsidRPr="001A755B" w:rsidRDefault="007321E6" w:rsidP="00A90511">
      <w:pPr>
        <w:widowControl w:val="0"/>
        <w:numPr>
          <w:ilvl w:val="0"/>
          <w:numId w:val="18"/>
        </w:numPr>
        <w:spacing w:after="60" w:line="276" w:lineRule="auto"/>
        <w:ind w:left="416" w:hanging="284"/>
        <w:rPr>
          <w:rFonts w:ascii="Calibri" w:hAnsi="Calibri" w:cs="Calibri"/>
          <w:shd w:val="clear" w:color="auto" w:fill="FFFFFF"/>
        </w:rPr>
      </w:pPr>
      <w:r w:rsidRPr="001A755B">
        <w:rPr>
          <w:rFonts w:ascii="Calibri" w:hAnsi="Calibri" w:cs="Calibri"/>
          <w:shd w:val="clear" w:color="auto" w:fill="FFFFFF"/>
        </w:rPr>
        <w:t>Promote</w:t>
      </w:r>
      <w:r w:rsidR="00FD7AB9" w:rsidRPr="001A755B">
        <w:rPr>
          <w:rFonts w:ascii="Calibri" w:hAnsi="Calibri" w:cs="Calibri"/>
          <w:shd w:val="clear" w:color="auto" w:fill="FFFFFF"/>
        </w:rPr>
        <w:t>s</w:t>
      </w:r>
      <w:r w:rsidRPr="001A755B">
        <w:rPr>
          <w:rFonts w:ascii="Calibri" w:hAnsi="Calibri" w:cs="Calibri"/>
          <w:shd w:val="clear" w:color="auto" w:fill="FFFFFF"/>
        </w:rPr>
        <w:t xml:space="preserve"> and contribute</w:t>
      </w:r>
      <w:r w:rsidR="00FD7AB9" w:rsidRPr="001A755B">
        <w:rPr>
          <w:rFonts w:ascii="Calibri" w:hAnsi="Calibri" w:cs="Calibri"/>
          <w:shd w:val="clear" w:color="auto" w:fill="FFFFFF"/>
        </w:rPr>
        <w:t>s</w:t>
      </w:r>
      <w:r w:rsidRPr="001A755B">
        <w:rPr>
          <w:rFonts w:ascii="Calibri" w:hAnsi="Calibri" w:cs="Calibri"/>
          <w:shd w:val="clear" w:color="auto" w:fill="FFFFFF"/>
        </w:rPr>
        <w:t xml:space="preserve"> to activities, events</w:t>
      </w:r>
      <w:r w:rsidR="00736A16" w:rsidRPr="001A755B">
        <w:rPr>
          <w:rFonts w:ascii="Calibri" w:hAnsi="Calibri" w:cs="Calibri"/>
          <w:shd w:val="clear" w:color="auto" w:fill="FFFFFF"/>
        </w:rPr>
        <w:t>,</w:t>
      </w:r>
      <w:r w:rsidRPr="001A755B">
        <w:rPr>
          <w:rFonts w:ascii="Calibri" w:hAnsi="Calibri" w:cs="Calibri"/>
          <w:shd w:val="clear" w:color="auto" w:fill="FFFFFF"/>
        </w:rPr>
        <w:t xml:space="preserve"> and services of Volunteering WA.</w:t>
      </w:r>
    </w:p>
    <w:p w14:paraId="32930632" w14:textId="406DAE42" w:rsidR="00FD7AB9" w:rsidRPr="001A755B" w:rsidRDefault="00FD7AB9" w:rsidP="00A90511">
      <w:pPr>
        <w:widowControl w:val="0"/>
        <w:numPr>
          <w:ilvl w:val="0"/>
          <w:numId w:val="18"/>
        </w:numPr>
        <w:spacing w:after="60" w:line="276" w:lineRule="auto"/>
        <w:ind w:left="416" w:hanging="284"/>
        <w:rPr>
          <w:rFonts w:ascii="Calibri" w:hAnsi="Calibri" w:cs="Calibri"/>
          <w:shd w:val="clear" w:color="auto" w:fill="FFFFFF"/>
        </w:rPr>
      </w:pPr>
      <w:r w:rsidRPr="001A755B">
        <w:rPr>
          <w:rFonts w:ascii="Calibri" w:hAnsi="Calibri" w:cs="Calibri"/>
          <w:shd w:val="clear" w:color="auto" w:fill="FFFFFF"/>
        </w:rPr>
        <w:t>Undertakes other relevant responsibilities as required.</w:t>
      </w:r>
    </w:p>
    <w:bookmarkEnd w:id="0"/>
    <w:p w14:paraId="7780B1E7" w14:textId="77777777" w:rsidR="007321E6" w:rsidRPr="00855434" w:rsidRDefault="007321E6" w:rsidP="00F26296">
      <w:pPr>
        <w:spacing w:after="0" w:line="276" w:lineRule="auto"/>
        <w:rPr>
          <w:sz w:val="16"/>
          <w:szCs w:val="16"/>
        </w:rPr>
      </w:pPr>
    </w:p>
    <w:p w14:paraId="05352D5B" w14:textId="1681D95E" w:rsidR="007321E6" w:rsidRDefault="007321E6" w:rsidP="00F26296">
      <w:pPr>
        <w:pStyle w:val="Heading2"/>
        <w:spacing w:before="0" w:after="0" w:line="276" w:lineRule="auto"/>
      </w:pPr>
      <w:r>
        <w:t xml:space="preserve">Selection </w:t>
      </w:r>
      <w:r w:rsidR="00834E60">
        <w:t>C</w:t>
      </w:r>
      <w:r>
        <w:t>riteria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7991"/>
      </w:tblGrid>
      <w:tr w:rsidR="007321E6" w:rsidRPr="000D5405" w14:paraId="2F2820B1" w14:textId="77777777" w:rsidTr="00B214C8">
        <w:trPr>
          <w:trHeight w:val="591"/>
        </w:trPr>
        <w:tc>
          <w:tcPr>
            <w:tcW w:w="1502" w:type="dxa"/>
            <w:shd w:val="clear" w:color="auto" w:fill="F2F2F2"/>
          </w:tcPr>
          <w:p w14:paraId="6419BDB2" w14:textId="0E7C9F74" w:rsidR="007321E6" w:rsidRPr="00DE34F4" w:rsidRDefault="00834E60" w:rsidP="00F26296">
            <w:pPr>
              <w:tabs>
                <w:tab w:val="left" w:pos="0"/>
              </w:tabs>
              <w:suppressAutoHyphens/>
              <w:spacing w:after="0" w:line="276" w:lineRule="auto"/>
              <w:jc w:val="both"/>
              <w:rPr>
                <w:rFonts w:ascii="Calibri" w:hAnsi="Calibri" w:cs="Calibri"/>
                <w:b/>
                <w:color w:val="3F4545" w:themeColor="text2"/>
              </w:rPr>
            </w:pPr>
            <w:r>
              <w:rPr>
                <w:rFonts w:ascii="Calibri" w:hAnsi="Calibri" w:cs="Calibri"/>
                <w:b/>
                <w:color w:val="3F4545" w:themeColor="text2"/>
              </w:rPr>
              <w:t>Essential</w:t>
            </w:r>
            <w:r w:rsidR="007321E6" w:rsidRPr="00DE34F4">
              <w:rPr>
                <w:rFonts w:ascii="Calibri" w:hAnsi="Calibri" w:cs="Calibri"/>
                <w:b/>
                <w:color w:val="3F4545" w:themeColor="text2"/>
              </w:rPr>
              <w:t xml:space="preserve"> </w:t>
            </w:r>
          </w:p>
        </w:tc>
        <w:tc>
          <w:tcPr>
            <w:tcW w:w="7991" w:type="dxa"/>
          </w:tcPr>
          <w:p w14:paraId="4E0699DF" w14:textId="77777777" w:rsidR="009E2C7B" w:rsidRDefault="007321E6" w:rsidP="00F1749C">
            <w:pPr>
              <w:pStyle w:val="ListParagraph"/>
              <w:numPr>
                <w:ilvl w:val="0"/>
                <w:numId w:val="20"/>
              </w:numPr>
              <w:spacing w:after="60" w:line="276" w:lineRule="auto"/>
              <w:ind w:left="215" w:hanging="215"/>
              <w:contextualSpacing w:val="0"/>
              <w:rPr>
                <w:rFonts w:asciiTheme="minorHAnsi" w:hAnsiTheme="minorHAnsi" w:cstheme="minorHAnsi"/>
              </w:rPr>
            </w:pPr>
            <w:r w:rsidRPr="00525275">
              <w:rPr>
                <w:rFonts w:asciiTheme="minorHAnsi" w:hAnsiTheme="minorHAnsi" w:cstheme="minorHAnsi"/>
              </w:rPr>
              <w:t xml:space="preserve">Relevant </w:t>
            </w:r>
            <w:r w:rsidR="00D005FD" w:rsidRPr="00525275">
              <w:rPr>
                <w:rFonts w:asciiTheme="minorHAnsi" w:hAnsiTheme="minorHAnsi" w:cstheme="minorHAnsi"/>
              </w:rPr>
              <w:t xml:space="preserve">tertiary </w:t>
            </w:r>
            <w:r w:rsidRPr="00525275">
              <w:rPr>
                <w:rFonts w:asciiTheme="minorHAnsi" w:hAnsiTheme="minorHAnsi" w:cstheme="minorHAnsi"/>
              </w:rPr>
              <w:t>qualifications</w:t>
            </w:r>
            <w:r w:rsidR="009E2C7B">
              <w:rPr>
                <w:rFonts w:asciiTheme="minorHAnsi" w:hAnsiTheme="minorHAnsi" w:cstheme="minorHAnsi"/>
              </w:rPr>
              <w:t>.</w:t>
            </w:r>
          </w:p>
          <w:p w14:paraId="4A8F3400" w14:textId="596EA82B" w:rsidR="007321E6" w:rsidRPr="00525275" w:rsidRDefault="009E2C7B" w:rsidP="00F1749C">
            <w:pPr>
              <w:pStyle w:val="ListParagraph"/>
              <w:numPr>
                <w:ilvl w:val="0"/>
                <w:numId w:val="20"/>
              </w:numPr>
              <w:spacing w:after="60" w:line="276" w:lineRule="auto"/>
              <w:ind w:left="215" w:hanging="215"/>
              <w:contextualSpacing w:val="0"/>
              <w:rPr>
                <w:rFonts w:asciiTheme="minorHAnsi" w:hAnsiTheme="minorHAnsi" w:cstheme="minorHAnsi"/>
              </w:rPr>
            </w:pPr>
            <w:r>
              <w:rPr>
                <w:rFonts w:asciiTheme="minorHAnsi" w:hAnsiTheme="minorHAnsi" w:cstheme="minorHAnsi"/>
              </w:rPr>
              <w:t>S</w:t>
            </w:r>
            <w:r w:rsidR="007321E6" w:rsidRPr="00525275">
              <w:rPr>
                <w:rFonts w:asciiTheme="minorHAnsi" w:hAnsiTheme="minorHAnsi" w:cstheme="minorHAnsi"/>
              </w:rPr>
              <w:t>ignificant experience in</w:t>
            </w:r>
            <w:r w:rsidR="00D926F7" w:rsidRPr="00525275">
              <w:rPr>
                <w:rFonts w:asciiTheme="minorHAnsi" w:hAnsiTheme="minorHAnsi" w:cstheme="minorHAnsi"/>
              </w:rPr>
              <w:t xml:space="preserve"> strategic policy and advocacy</w:t>
            </w:r>
            <w:r w:rsidR="00386A17" w:rsidRPr="00525275">
              <w:rPr>
                <w:rFonts w:asciiTheme="minorHAnsi" w:hAnsiTheme="minorHAnsi" w:cstheme="minorHAnsi"/>
              </w:rPr>
              <w:t>.</w:t>
            </w:r>
          </w:p>
          <w:p w14:paraId="72CAB1C6" w14:textId="08157C12" w:rsidR="007321E6" w:rsidRPr="00525275" w:rsidRDefault="007321E6" w:rsidP="00F1749C">
            <w:pPr>
              <w:pStyle w:val="ListParagraph"/>
              <w:numPr>
                <w:ilvl w:val="0"/>
                <w:numId w:val="20"/>
              </w:numPr>
              <w:spacing w:after="60" w:line="276" w:lineRule="auto"/>
              <w:ind w:left="215" w:hanging="215"/>
              <w:contextualSpacing w:val="0"/>
              <w:rPr>
                <w:rFonts w:asciiTheme="minorHAnsi" w:hAnsiTheme="minorHAnsi" w:cstheme="minorHAnsi"/>
              </w:rPr>
            </w:pPr>
            <w:r w:rsidRPr="00525275">
              <w:rPr>
                <w:rFonts w:asciiTheme="minorHAnsi" w:hAnsiTheme="minorHAnsi" w:cstheme="minorHAnsi"/>
              </w:rPr>
              <w:t xml:space="preserve">Demonstrated </w:t>
            </w:r>
            <w:r w:rsidR="00386A17" w:rsidRPr="00525275">
              <w:rPr>
                <w:rFonts w:asciiTheme="minorHAnsi" w:hAnsiTheme="minorHAnsi" w:cstheme="minorHAnsi"/>
              </w:rPr>
              <w:t>strategic stakeholder en</w:t>
            </w:r>
            <w:r w:rsidR="00165D7F" w:rsidRPr="00525275">
              <w:rPr>
                <w:rFonts w:asciiTheme="minorHAnsi" w:hAnsiTheme="minorHAnsi" w:cstheme="minorHAnsi"/>
              </w:rPr>
              <w:t xml:space="preserve">gagement </w:t>
            </w:r>
            <w:r w:rsidR="00AE0AFB" w:rsidRPr="00525275">
              <w:rPr>
                <w:rFonts w:asciiTheme="minorHAnsi" w:hAnsiTheme="minorHAnsi" w:cstheme="minorHAnsi"/>
              </w:rPr>
              <w:t>skills</w:t>
            </w:r>
            <w:r w:rsidR="00386A17" w:rsidRPr="00525275">
              <w:rPr>
                <w:rFonts w:asciiTheme="minorHAnsi" w:hAnsiTheme="minorHAnsi" w:cstheme="minorHAnsi"/>
              </w:rPr>
              <w:t>.</w:t>
            </w:r>
          </w:p>
          <w:p w14:paraId="6512E799" w14:textId="528550C7" w:rsidR="007321E6" w:rsidRPr="00525275" w:rsidRDefault="00165D7F" w:rsidP="00F1749C">
            <w:pPr>
              <w:pStyle w:val="ListParagraph"/>
              <w:numPr>
                <w:ilvl w:val="0"/>
                <w:numId w:val="20"/>
              </w:numPr>
              <w:spacing w:after="60" w:line="276" w:lineRule="auto"/>
              <w:ind w:left="215" w:hanging="215"/>
              <w:contextualSpacing w:val="0"/>
              <w:rPr>
                <w:rFonts w:asciiTheme="minorHAnsi" w:hAnsiTheme="minorHAnsi" w:cstheme="minorHAnsi"/>
              </w:rPr>
            </w:pPr>
            <w:r w:rsidRPr="00525275">
              <w:rPr>
                <w:rFonts w:asciiTheme="minorHAnsi" w:hAnsiTheme="minorHAnsi" w:cstheme="minorHAnsi"/>
              </w:rPr>
              <w:t>Strong analytical, conceptual and critical thinking skills</w:t>
            </w:r>
            <w:r w:rsidR="009A40B3" w:rsidRPr="00525275">
              <w:rPr>
                <w:rFonts w:asciiTheme="minorHAnsi" w:hAnsiTheme="minorHAnsi" w:cstheme="minorHAnsi"/>
              </w:rPr>
              <w:t>.</w:t>
            </w:r>
          </w:p>
          <w:p w14:paraId="214BBD5D" w14:textId="44396144" w:rsidR="007321E6" w:rsidRPr="00525275" w:rsidRDefault="007321E6" w:rsidP="00F1749C">
            <w:pPr>
              <w:pStyle w:val="ListParagraph"/>
              <w:numPr>
                <w:ilvl w:val="0"/>
                <w:numId w:val="20"/>
              </w:numPr>
              <w:spacing w:after="60" w:line="276" w:lineRule="auto"/>
              <w:ind w:left="215" w:hanging="215"/>
              <w:contextualSpacing w:val="0"/>
              <w:rPr>
                <w:rFonts w:asciiTheme="minorHAnsi" w:hAnsiTheme="minorHAnsi" w:cstheme="minorHAnsi"/>
              </w:rPr>
            </w:pPr>
            <w:r w:rsidRPr="00525275">
              <w:rPr>
                <w:rFonts w:asciiTheme="minorHAnsi" w:hAnsiTheme="minorHAnsi" w:cstheme="minorHAnsi"/>
              </w:rPr>
              <w:t>Competence in</w:t>
            </w:r>
            <w:r w:rsidR="00736A16" w:rsidRPr="00525275">
              <w:rPr>
                <w:rFonts w:asciiTheme="minorHAnsi" w:hAnsiTheme="minorHAnsi" w:cstheme="minorHAnsi"/>
              </w:rPr>
              <w:t xml:space="preserve"> the</w:t>
            </w:r>
            <w:r w:rsidRPr="00525275">
              <w:rPr>
                <w:rFonts w:asciiTheme="minorHAnsi" w:hAnsiTheme="minorHAnsi" w:cstheme="minorHAnsi"/>
              </w:rPr>
              <w:t xml:space="preserve"> use of Microsoft Office suite and databases/CRMs.</w:t>
            </w:r>
          </w:p>
          <w:p w14:paraId="71AC5806" w14:textId="629B1951" w:rsidR="007321E6" w:rsidRPr="00525275" w:rsidRDefault="007321E6" w:rsidP="00F1749C">
            <w:pPr>
              <w:pStyle w:val="ListParagraph"/>
              <w:numPr>
                <w:ilvl w:val="0"/>
                <w:numId w:val="20"/>
              </w:numPr>
              <w:spacing w:after="60" w:line="276" w:lineRule="auto"/>
              <w:ind w:left="215" w:hanging="215"/>
              <w:contextualSpacing w:val="0"/>
              <w:rPr>
                <w:rFonts w:asciiTheme="minorHAnsi" w:hAnsiTheme="minorHAnsi" w:cstheme="minorHAnsi"/>
              </w:rPr>
            </w:pPr>
            <w:r w:rsidRPr="00525275">
              <w:rPr>
                <w:rFonts w:asciiTheme="minorHAnsi" w:hAnsiTheme="minorHAnsi" w:cstheme="minorHAnsi"/>
              </w:rPr>
              <w:t xml:space="preserve">Excellent planning and organisational skills with </w:t>
            </w:r>
            <w:r w:rsidR="00FB7D59" w:rsidRPr="00525275">
              <w:rPr>
                <w:rFonts w:asciiTheme="minorHAnsi" w:hAnsiTheme="minorHAnsi" w:cstheme="minorHAnsi"/>
              </w:rPr>
              <w:t>demonstrated</w:t>
            </w:r>
            <w:r w:rsidRPr="00525275">
              <w:rPr>
                <w:rFonts w:asciiTheme="minorHAnsi" w:hAnsiTheme="minorHAnsi" w:cstheme="minorHAnsi"/>
              </w:rPr>
              <w:t xml:space="preserve"> ability to deliver on agreed goals</w:t>
            </w:r>
            <w:r w:rsidR="00AF37C3" w:rsidRPr="00525275">
              <w:rPr>
                <w:rFonts w:asciiTheme="minorHAnsi" w:hAnsiTheme="minorHAnsi" w:cstheme="minorHAnsi"/>
              </w:rPr>
              <w:t>.</w:t>
            </w:r>
          </w:p>
          <w:p w14:paraId="32B74E41" w14:textId="4C1847F9" w:rsidR="00B13700" w:rsidRPr="00525275" w:rsidRDefault="007321E6" w:rsidP="00F1749C">
            <w:pPr>
              <w:pStyle w:val="ListParagraph"/>
              <w:numPr>
                <w:ilvl w:val="0"/>
                <w:numId w:val="20"/>
              </w:numPr>
              <w:spacing w:after="60" w:line="276" w:lineRule="auto"/>
              <w:ind w:left="215" w:hanging="215"/>
              <w:contextualSpacing w:val="0"/>
              <w:rPr>
                <w:rFonts w:asciiTheme="minorHAnsi" w:hAnsiTheme="minorHAnsi" w:cstheme="minorHAnsi"/>
              </w:rPr>
            </w:pPr>
            <w:r w:rsidRPr="00525275">
              <w:rPr>
                <w:rFonts w:asciiTheme="minorHAnsi" w:hAnsiTheme="minorHAnsi" w:cstheme="minorHAnsi"/>
              </w:rPr>
              <w:t xml:space="preserve">Ability to work both independently and collaboratively </w:t>
            </w:r>
            <w:r w:rsidR="00FD7AB9" w:rsidRPr="00525275">
              <w:rPr>
                <w:rFonts w:asciiTheme="minorHAnsi" w:hAnsiTheme="minorHAnsi" w:cstheme="minorHAnsi"/>
              </w:rPr>
              <w:t>as part of a team</w:t>
            </w:r>
            <w:r w:rsidR="00AF37C3" w:rsidRPr="00525275">
              <w:rPr>
                <w:rFonts w:asciiTheme="minorHAnsi" w:hAnsiTheme="minorHAnsi" w:cstheme="minorHAnsi"/>
              </w:rPr>
              <w:t>.</w:t>
            </w:r>
          </w:p>
          <w:p w14:paraId="07F2F8CA" w14:textId="77777777" w:rsidR="007321E6" w:rsidRPr="00525275" w:rsidRDefault="00FB7D59" w:rsidP="00F1749C">
            <w:pPr>
              <w:pStyle w:val="ListParagraph"/>
              <w:numPr>
                <w:ilvl w:val="0"/>
                <w:numId w:val="20"/>
              </w:numPr>
              <w:spacing w:after="60" w:line="276" w:lineRule="auto"/>
              <w:ind w:left="215" w:hanging="215"/>
              <w:contextualSpacing w:val="0"/>
              <w:rPr>
                <w:rFonts w:asciiTheme="minorHAnsi" w:hAnsiTheme="minorHAnsi" w:cstheme="minorHAnsi"/>
              </w:rPr>
            </w:pPr>
            <w:r w:rsidRPr="00525275">
              <w:rPr>
                <w:rFonts w:asciiTheme="minorHAnsi" w:hAnsiTheme="minorHAnsi" w:cstheme="minorHAnsi"/>
              </w:rPr>
              <w:t>Demonstrated e</w:t>
            </w:r>
            <w:r w:rsidR="007321E6" w:rsidRPr="00525275">
              <w:rPr>
                <w:rFonts w:asciiTheme="minorHAnsi" w:hAnsiTheme="minorHAnsi" w:cstheme="minorHAnsi"/>
              </w:rPr>
              <w:t xml:space="preserve">xcellent written and </w:t>
            </w:r>
            <w:r w:rsidR="00D25A16" w:rsidRPr="00525275">
              <w:rPr>
                <w:rFonts w:asciiTheme="minorHAnsi" w:hAnsiTheme="minorHAnsi" w:cstheme="minorHAnsi"/>
              </w:rPr>
              <w:t>interpersonal</w:t>
            </w:r>
            <w:r w:rsidR="007321E6" w:rsidRPr="00525275">
              <w:rPr>
                <w:rFonts w:asciiTheme="minorHAnsi" w:hAnsiTheme="minorHAnsi" w:cstheme="minorHAnsi"/>
              </w:rPr>
              <w:t xml:space="preserve"> communication skills</w:t>
            </w:r>
            <w:r w:rsidRPr="00525275">
              <w:rPr>
                <w:rFonts w:asciiTheme="minorHAnsi" w:hAnsiTheme="minorHAnsi" w:cstheme="minorHAnsi"/>
              </w:rPr>
              <w:t>.</w:t>
            </w:r>
          </w:p>
          <w:p w14:paraId="2095D564" w14:textId="0E8730D8" w:rsidR="003379AF" w:rsidRPr="00525275" w:rsidRDefault="003379AF" w:rsidP="00F1749C">
            <w:pPr>
              <w:pStyle w:val="ListParagraph"/>
              <w:numPr>
                <w:ilvl w:val="0"/>
                <w:numId w:val="20"/>
              </w:numPr>
              <w:spacing w:after="60" w:line="276" w:lineRule="auto"/>
              <w:ind w:left="215" w:hanging="215"/>
              <w:contextualSpacing w:val="0"/>
              <w:rPr>
                <w:rFonts w:asciiTheme="minorHAnsi" w:hAnsiTheme="minorHAnsi" w:cstheme="minorHAnsi"/>
              </w:rPr>
            </w:pPr>
            <w:r w:rsidRPr="00525275">
              <w:rPr>
                <w:rFonts w:asciiTheme="minorHAnsi" w:hAnsiTheme="minorHAnsi" w:cstheme="minorHAnsi"/>
              </w:rPr>
              <w:t>Energetic and highly motivated with the drive for continuo</w:t>
            </w:r>
            <w:r w:rsidR="00F34D27" w:rsidRPr="00525275">
              <w:rPr>
                <w:rFonts w:asciiTheme="minorHAnsi" w:hAnsiTheme="minorHAnsi" w:cstheme="minorHAnsi"/>
              </w:rPr>
              <w:t>us improvement.</w:t>
            </w:r>
          </w:p>
        </w:tc>
      </w:tr>
      <w:tr w:rsidR="007321E6" w:rsidRPr="000D5405" w14:paraId="24992D1C" w14:textId="77777777" w:rsidTr="00B214C8">
        <w:tc>
          <w:tcPr>
            <w:tcW w:w="1502" w:type="dxa"/>
            <w:shd w:val="clear" w:color="auto" w:fill="F2F2F2"/>
          </w:tcPr>
          <w:p w14:paraId="317AE518" w14:textId="6720F38B" w:rsidR="007321E6" w:rsidRPr="00DE34F4" w:rsidRDefault="00834E60" w:rsidP="00F26296">
            <w:pPr>
              <w:tabs>
                <w:tab w:val="left" w:pos="0"/>
              </w:tabs>
              <w:suppressAutoHyphens/>
              <w:spacing w:after="0" w:line="276" w:lineRule="auto"/>
              <w:jc w:val="both"/>
              <w:rPr>
                <w:rFonts w:ascii="Calibri" w:hAnsi="Calibri" w:cs="Calibri"/>
                <w:b/>
                <w:color w:val="3F4545" w:themeColor="text2"/>
              </w:rPr>
            </w:pPr>
            <w:r>
              <w:rPr>
                <w:rFonts w:ascii="Calibri" w:hAnsi="Calibri" w:cs="Calibri"/>
                <w:b/>
                <w:color w:val="3F4545" w:themeColor="text2"/>
              </w:rPr>
              <w:t>Desirable</w:t>
            </w:r>
          </w:p>
        </w:tc>
        <w:tc>
          <w:tcPr>
            <w:tcW w:w="7991" w:type="dxa"/>
          </w:tcPr>
          <w:p w14:paraId="4198AB45" w14:textId="6B04C30A" w:rsidR="00301DF7" w:rsidRPr="00525275" w:rsidRDefault="00301DF7" w:rsidP="00855434">
            <w:pPr>
              <w:numPr>
                <w:ilvl w:val="0"/>
                <w:numId w:val="19"/>
              </w:numPr>
              <w:spacing w:after="60" w:line="276" w:lineRule="auto"/>
              <w:ind w:left="227" w:hanging="227"/>
              <w:rPr>
                <w:rFonts w:asciiTheme="minorHAnsi" w:hAnsiTheme="minorHAnsi" w:cstheme="minorHAnsi"/>
              </w:rPr>
            </w:pPr>
            <w:r w:rsidRPr="00525275">
              <w:rPr>
                <w:rFonts w:asciiTheme="minorHAnsi" w:hAnsiTheme="minorHAnsi" w:cstheme="minorHAnsi"/>
              </w:rPr>
              <w:t xml:space="preserve">Demonstrated understanding of the </w:t>
            </w:r>
            <w:r w:rsidR="00750F24" w:rsidRPr="00525275">
              <w:rPr>
                <w:rFonts w:asciiTheme="minorHAnsi" w:hAnsiTheme="minorHAnsi" w:cstheme="minorHAnsi"/>
              </w:rPr>
              <w:t>not-for-profit</w:t>
            </w:r>
            <w:r w:rsidRPr="00525275">
              <w:rPr>
                <w:rFonts w:asciiTheme="minorHAnsi" w:hAnsiTheme="minorHAnsi" w:cstheme="minorHAnsi"/>
              </w:rPr>
              <w:t xml:space="preserve"> sector and volunteering issues</w:t>
            </w:r>
            <w:r w:rsidR="00114CA1">
              <w:rPr>
                <w:rFonts w:asciiTheme="minorHAnsi" w:hAnsiTheme="minorHAnsi" w:cstheme="minorHAnsi"/>
              </w:rPr>
              <w:t>.</w:t>
            </w:r>
          </w:p>
          <w:p w14:paraId="18EF4F4F" w14:textId="08389BE8" w:rsidR="00301DF7" w:rsidRPr="00525275" w:rsidRDefault="00301DF7" w:rsidP="00855434">
            <w:pPr>
              <w:numPr>
                <w:ilvl w:val="0"/>
                <w:numId w:val="19"/>
              </w:numPr>
              <w:spacing w:after="60" w:line="276" w:lineRule="auto"/>
              <w:ind w:left="227" w:hanging="227"/>
              <w:rPr>
                <w:rFonts w:asciiTheme="minorHAnsi" w:hAnsiTheme="minorHAnsi" w:cstheme="minorHAnsi"/>
              </w:rPr>
            </w:pPr>
            <w:r w:rsidRPr="00525275">
              <w:rPr>
                <w:rFonts w:asciiTheme="minorHAnsi" w:hAnsiTheme="minorHAnsi" w:cstheme="minorHAnsi"/>
              </w:rPr>
              <w:t>Demonstrated understanding of relevant government policy and regulation</w:t>
            </w:r>
            <w:r w:rsidR="00114CA1">
              <w:rPr>
                <w:rFonts w:asciiTheme="minorHAnsi" w:hAnsiTheme="minorHAnsi" w:cstheme="minorHAnsi"/>
              </w:rPr>
              <w:t>.</w:t>
            </w:r>
          </w:p>
          <w:p w14:paraId="2FC249FD" w14:textId="7EC1D4FD" w:rsidR="00301DF7" w:rsidRPr="00525275" w:rsidRDefault="00301DF7" w:rsidP="00855434">
            <w:pPr>
              <w:numPr>
                <w:ilvl w:val="0"/>
                <w:numId w:val="19"/>
              </w:numPr>
              <w:spacing w:after="60" w:line="276" w:lineRule="auto"/>
              <w:ind w:left="227" w:hanging="227"/>
              <w:rPr>
                <w:rFonts w:asciiTheme="minorHAnsi" w:hAnsiTheme="minorHAnsi" w:cstheme="minorHAnsi"/>
              </w:rPr>
            </w:pPr>
            <w:r w:rsidRPr="00525275">
              <w:rPr>
                <w:rFonts w:asciiTheme="minorHAnsi" w:hAnsiTheme="minorHAnsi" w:cstheme="minorHAnsi"/>
              </w:rPr>
              <w:t>Experience working in or with government in relevant policy and advocacy roles</w:t>
            </w:r>
            <w:r w:rsidR="00114CA1">
              <w:rPr>
                <w:rFonts w:asciiTheme="minorHAnsi" w:hAnsiTheme="minorHAnsi" w:cstheme="minorHAnsi"/>
              </w:rPr>
              <w:t>.</w:t>
            </w:r>
          </w:p>
          <w:p w14:paraId="4B9D42E8" w14:textId="6D14F993" w:rsidR="00301DF7" w:rsidRPr="00525275" w:rsidRDefault="00301DF7" w:rsidP="00855434">
            <w:pPr>
              <w:numPr>
                <w:ilvl w:val="0"/>
                <w:numId w:val="19"/>
              </w:numPr>
              <w:spacing w:after="60" w:line="276" w:lineRule="auto"/>
              <w:ind w:left="227" w:hanging="227"/>
              <w:rPr>
                <w:rFonts w:asciiTheme="minorHAnsi" w:hAnsiTheme="minorHAnsi" w:cstheme="minorHAnsi"/>
              </w:rPr>
            </w:pPr>
            <w:r w:rsidRPr="00525275">
              <w:rPr>
                <w:rFonts w:asciiTheme="minorHAnsi" w:hAnsiTheme="minorHAnsi" w:cstheme="minorHAnsi"/>
              </w:rPr>
              <w:t>Strong research skills</w:t>
            </w:r>
            <w:r w:rsidR="00114CA1">
              <w:rPr>
                <w:rFonts w:asciiTheme="minorHAnsi" w:hAnsiTheme="minorHAnsi" w:cstheme="minorHAnsi"/>
              </w:rPr>
              <w:t>.</w:t>
            </w:r>
          </w:p>
          <w:p w14:paraId="6B1C8982" w14:textId="58B76C6B" w:rsidR="00301DF7" w:rsidRPr="00525275" w:rsidRDefault="00301DF7" w:rsidP="00855434">
            <w:pPr>
              <w:numPr>
                <w:ilvl w:val="0"/>
                <w:numId w:val="19"/>
              </w:numPr>
              <w:spacing w:after="60" w:line="276" w:lineRule="auto"/>
              <w:ind w:left="227" w:hanging="227"/>
              <w:rPr>
                <w:rFonts w:asciiTheme="minorHAnsi" w:hAnsiTheme="minorHAnsi" w:cstheme="minorHAnsi"/>
                <w:lang w:val="en-US"/>
              </w:rPr>
            </w:pPr>
            <w:r w:rsidRPr="00525275">
              <w:rPr>
                <w:rFonts w:asciiTheme="minorHAnsi" w:hAnsiTheme="minorHAnsi" w:cstheme="minorHAnsi"/>
              </w:rPr>
              <w:t>Experience working in a membership association</w:t>
            </w:r>
            <w:r w:rsidR="00114CA1">
              <w:rPr>
                <w:rFonts w:asciiTheme="minorHAnsi" w:hAnsiTheme="minorHAnsi" w:cstheme="minorHAnsi"/>
              </w:rPr>
              <w:t>.</w:t>
            </w:r>
          </w:p>
          <w:p w14:paraId="207E33E2" w14:textId="04E1FBC5" w:rsidR="007321E6" w:rsidRPr="00525275" w:rsidRDefault="00301DF7" w:rsidP="00855434">
            <w:pPr>
              <w:numPr>
                <w:ilvl w:val="0"/>
                <w:numId w:val="19"/>
              </w:numPr>
              <w:autoSpaceDE w:val="0"/>
              <w:autoSpaceDN w:val="0"/>
              <w:adjustRightInd w:val="0"/>
              <w:spacing w:after="60" w:line="276" w:lineRule="auto"/>
              <w:ind w:left="227" w:hanging="227"/>
              <w:rPr>
                <w:rFonts w:asciiTheme="minorHAnsi" w:hAnsiTheme="minorHAnsi" w:cstheme="minorHAnsi"/>
              </w:rPr>
            </w:pPr>
            <w:r w:rsidRPr="00525275">
              <w:rPr>
                <w:rFonts w:asciiTheme="minorHAnsi" w:hAnsiTheme="minorHAnsi" w:cstheme="minorHAnsi"/>
                <w:lang w:val="en-US"/>
              </w:rPr>
              <w:t>Align</w:t>
            </w:r>
            <w:r w:rsidR="00D13587">
              <w:rPr>
                <w:rFonts w:asciiTheme="minorHAnsi" w:hAnsiTheme="minorHAnsi" w:cstheme="minorHAnsi"/>
                <w:lang w:val="en-US"/>
              </w:rPr>
              <w:t>ed</w:t>
            </w:r>
            <w:r w:rsidRPr="00525275">
              <w:rPr>
                <w:rFonts w:asciiTheme="minorHAnsi" w:hAnsiTheme="minorHAnsi" w:cstheme="minorHAnsi"/>
                <w:lang w:val="en-US"/>
              </w:rPr>
              <w:t xml:space="preserve"> with V</w:t>
            </w:r>
            <w:r w:rsidR="00A90511">
              <w:rPr>
                <w:rFonts w:asciiTheme="minorHAnsi" w:hAnsiTheme="minorHAnsi" w:cstheme="minorHAnsi"/>
                <w:lang w:val="en-US"/>
              </w:rPr>
              <w:t xml:space="preserve">olunteering </w:t>
            </w:r>
            <w:r w:rsidRPr="00525275">
              <w:rPr>
                <w:rFonts w:asciiTheme="minorHAnsi" w:hAnsiTheme="minorHAnsi" w:cstheme="minorHAnsi"/>
                <w:lang w:val="en-US"/>
              </w:rPr>
              <w:t>WA’s values – we are inclusive, innovative and operate with integrity</w:t>
            </w:r>
            <w:r w:rsidR="00114CA1">
              <w:rPr>
                <w:rFonts w:asciiTheme="minorHAnsi" w:hAnsiTheme="minorHAnsi" w:cstheme="minorHAnsi"/>
                <w:lang w:val="en-US"/>
              </w:rPr>
              <w:t>.</w:t>
            </w:r>
          </w:p>
        </w:tc>
      </w:tr>
      <w:tr w:rsidR="00870EC1" w:rsidRPr="000D5405" w14:paraId="7AC72BFA" w14:textId="77777777" w:rsidTr="00B214C8">
        <w:tc>
          <w:tcPr>
            <w:tcW w:w="1502" w:type="dxa"/>
            <w:shd w:val="clear" w:color="auto" w:fill="F2F2F2"/>
          </w:tcPr>
          <w:p w14:paraId="586DC856" w14:textId="47F59788" w:rsidR="00870EC1" w:rsidRPr="00DE34F4" w:rsidRDefault="00157C41" w:rsidP="00F26296">
            <w:pPr>
              <w:tabs>
                <w:tab w:val="left" w:pos="0"/>
              </w:tabs>
              <w:suppressAutoHyphens/>
              <w:spacing w:after="0" w:line="276" w:lineRule="auto"/>
              <w:jc w:val="both"/>
              <w:rPr>
                <w:rFonts w:ascii="Calibri" w:hAnsi="Calibri" w:cs="Calibri"/>
                <w:b/>
                <w:color w:val="3F4545" w:themeColor="text2"/>
              </w:rPr>
            </w:pPr>
            <w:r>
              <w:rPr>
                <w:rFonts w:ascii="Calibri" w:hAnsi="Calibri" w:cs="Calibri"/>
                <w:b/>
                <w:color w:val="3F4545" w:themeColor="text2"/>
              </w:rPr>
              <w:t>Special Requirements</w:t>
            </w:r>
          </w:p>
        </w:tc>
        <w:tc>
          <w:tcPr>
            <w:tcW w:w="7991" w:type="dxa"/>
          </w:tcPr>
          <w:p w14:paraId="5A137CCE" w14:textId="3E60851E" w:rsidR="003F0F44" w:rsidRPr="00525275" w:rsidRDefault="00A4147A" w:rsidP="00F1749C">
            <w:pPr>
              <w:numPr>
                <w:ilvl w:val="0"/>
                <w:numId w:val="19"/>
              </w:numPr>
              <w:autoSpaceDE w:val="0"/>
              <w:autoSpaceDN w:val="0"/>
              <w:adjustRightInd w:val="0"/>
              <w:spacing w:after="60" w:line="276" w:lineRule="auto"/>
              <w:ind w:left="215" w:hanging="215"/>
              <w:rPr>
                <w:rFonts w:asciiTheme="minorHAnsi" w:hAnsiTheme="minorHAnsi" w:cstheme="minorHAnsi"/>
              </w:rPr>
            </w:pPr>
            <w:r w:rsidRPr="00525275">
              <w:rPr>
                <w:rFonts w:asciiTheme="minorHAnsi" w:hAnsiTheme="minorHAnsi" w:cstheme="minorHAnsi"/>
              </w:rPr>
              <w:t xml:space="preserve">Willing to travel within the </w:t>
            </w:r>
            <w:r w:rsidR="00DD0765" w:rsidRPr="00525275">
              <w:rPr>
                <w:rFonts w:asciiTheme="minorHAnsi" w:hAnsiTheme="minorHAnsi" w:cstheme="minorHAnsi"/>
              </w:rPr>
              <w:t>Perth M</w:t>
            </w:r>
            <w:r w:rsidRPr="00525275">
              <w:rPr>
                <w:rFonts w:asciiTheme="minorHAnsi" w:hAnsiTheme="minorHAnsi" w:cstheme="minorHAnsi"/>
              </w:rPr>
              <w:t>etro area on occasion.</w:t>
            </w:r>
          </w:p>
          <w:p w14:paraId="62C29F8E" w14:textId="43CE3D53" w:rsidR="00870EC1" w:rsidRPr="00525275" w:rsidRDefault="00157C41" w:rsidP="00F1749C">
            <w:pPr>
              <w:numPr>
                <w:ilvl w:val="0"/>
                <w:numId w:val="19"/>
              </w:numPr>
              <w:autoSpaceDE w:val="0"/>
              <w:autoSpaceDN w:val="0"/>
              <w:adjustRightInd w:val="0"/>
              <w:spacing w:after="60" w:line="276" w:lineRule="auto"/>
              <w:ind w:left="215" w:hanging="215"/>
              <w:rPr>
                <w:rFonts w:asciiTheme="minorHAnsi" w:hAnsiTheme="minorHAnsi" w:cstheme="minorHAnsi"/>
              </w:rPr>
            </w:pPr>
            <w:r w:rsidRPr="00525275">
              <w:rPr>
                <w:rFonts w:asciiTheme="minorHAnsi" w:hAnsiTheme="minorHAnsi" w:cstheme="minorHAnsi"/>
              </w:rPr>
              <w:t xml:space="preserve">Availability to travel </w:t>
            </w:r>
            <w:r w:rsidR="000711D4" w:rsidRPr="00525275">
              <w:rPr>
                <w:rFonts w:asciiTheme="minorHAnsi" w:hAnsiTheme="minorHAnsi" w:cstheme="minorHAnsi"/>
              </w:rPr>
              <w:t>to regional areas on occasion</w:t>
            </w:r>
            <w:r w:rsidR="00834E60" w:rsidRPr="00525275">
              <w:rPr>
                <w:rFonts w:asciiTheme="minorHAnsi" w:hAnsiTheme="minorHAnsi" w:cstheme="minorHAnsi"/>
              </w:rPr>
              <w:t>.</w:t>
            </w:r>
          </w:p>
          <w:p w14:paraId="06AB757F" w14:textId="4BBDB58C" w:rsidR="00EF5701" w:rsidRPr="00525275" w:rsidRDefault="000711D4" w:rsidP="00F1749C">
            <w:pPr>
              <w:numPr>
                <w:ilvl w:val="0"/>
                <w:numId w:val="19"/>
              </w:numPr>
              <w:autoSpaceDE w:val="0"/>
              <w:autoSpaceDN w:val="0"/>
              <w:adjustRightInd w:val="0"/>
              <w:spacing w:after="60" w:line="276" w:lineRule="auto"/>
              <w:ind w:left="215" w:hanging="215"/>
              <w:rPr>
                <w:rFonts w:asciiTheme="minorHAnsi" w:hAnsiTheme="minorHAnsi" w:cstheme="minorHAnsi"/>
              </w:rPr>
            </w:pPr>
            <w:r w:rsidRPr="00525275">
              <w:rPr>
                <w:rFonts w:asciiTheme="minorHAnsi" w:hAnsiTheme="minorHAnsi" w:cstheme="minorHAnsi"/>
              </w:rPr>
              <w:t xml:space="preserve">A </w:t>
            </w:r>
            <w:r w:rsidR="00EF5701" w:rsidRPr="00525275">
              <w:rPr>
                <w:rFonts w:asciiTheme="minorHAnsi" w:hAnsiTheme="minorHAnsi" w:cstheme="minorHAnsi"/>
              </w:rPr>
              <w:t xml:space="preserve">current and </w:t>
            </w:r>
            <w:r w:rsidRPr="00525275">
              <w:rPr>
                <w:rFonts w:asciiTheme="minorHAnsi" w:hAnsiTheme="minorHAnsi" w:cstheme="minorHAnsi"/>
              </w:rPr>
              <w:t xml:space="preserve">valid </w:t>
            </w:r>
            <w:r w:rsidR="00561162" w:rsidRPr="00525275">
              <w:rPr>
                <w:rFonts w:asciiTheme="minorHAnsi" w:hAnsiTheme="minorHAnsi" w:cstheme="minorHAnsi"/>
              </w:rPr>
              <w:t>WA driver’s licence</w:t>
            </w:r>
            <w:r w:rsidR="00834E60" w:rsidRPr="00525275">
              <w:rPr>
                <w:rFonts w:asciiTheme="minorHAnsi" w:hAnsiTheme="minorHAnsi" w:cstheme="minorHAnsi"/>
              </w:rPr>
              <w:t>.</w:t>
            </w:r>
          </w:p>
        </w:tc>
      </w:tr>
    </w:tbl>
    <w:p w14:paraId="1C9F65B9" w14:textId="77777777" w:rsidR="007321E6" w:rsidRPr="00855434" w:rsidRDefault="007321E6" w:rsidP="00F26296">
      <w:pPr>
        <w:spacing w:after="0" w:line="276" w:lineRule="auto"/>
        <w:rPr>
          <w:sz w:val="20"/>
          <w:szCs w:val="20"/>
        </w:rPr>
      </w:pPr>
    </w:p>
    <w:tbl>
      <w:tblPr>
        <w:tblStyle w:val="TableGrid"/>
        <w:tblW w:w="9493" w:type="dxa"/>
        <w:tblLayout w:type="fixed"/>
        <w:tblLook w:val="04A0" w:firstRow="1" w:lastRow="0" w:firstColumn="1" w:lastColumn="0" w:noHBand="0" w:noVBand="1"/>
      </w:tblPr>
      <w:tblGrid>
        <w:gridCol w:w="4888"/>
        <w:gridCol w:w="4605"/>
      </w:tblGrid>
      <w:tr w:rsidR="007321E6" w14:paraId="6EDB6EA1" w14:textId="77777777" w:rsidTr="00B214C8">
        <w:trPr>
          <w:trHeight w:val="395"/>
        </w:trPr>
        <w:tc>
          <w:tcPr>
            <w:tcW w:w="4888" w:type="dxa"/>
            <w:shd w:val="clear" w:color="auto" w:fill="D9D9D9" w:themeFill="background1" w:themeFillShade="D9"/>
          </w:tcPr>
          <w:p w14:paraId="5AF7731E" w14:textId="77777777" w:rsidR="007321E6" w:rsidRPr="00A72C6D" w:rsidRDefault="007321E6" w:rsidP="00F26296">
            <w:pPr>
              <w:pStyle w:val="Heading2"/>
              <w:spacing w:before="0" w:after="0" w:line="276" w:lineRule="auto"/>
            </w:pPr>
            <w:r>
              <w:t>Key relationships</w:t>
            </w:r>
          </w:p>
        </w:tc>
        <w:tc>
          <w:tcPr>
            <w:tcW w:w="4605" w:type="dxa"/>
            <w:shd w:val="clear" w:color="auto" w:fill="D9D9D9" w:themeFill="background1" w:themeFillShade="D9"/>
          </w:tcPr>
          <w:p w14:paraId="62082E0C" w14:textId="77777777" w:rsidR="007321E6" w:rsidRPr="00D66487" w:rsidRDefault="007321E6" w:rsidP="00F26296">
            <w:pPr>
              <w:pStyle w:val="Heading2"/>
              <w:spacing w:before="0" w:after="0" w:line="276" w:lineRule="auto"/>
            </w:pPr>
            <w:r>
              <w:t>Reporting structure</w:t>
            </w:r>
          </w:p>
        </w:tc>
      </w:tr>
      <w:tr w:rsidR="007321E6" w14:paraId="6E329646" w14:textId="77777777" w:rsidTr="00B214C8">
        <w:trPr>
          <w:trHeight w:val="395"/>
        </w:trPr>
        <w:tc>
          <w:tcPr>
            <w:tcW w:w="4888" w:type="dxa"/>
          </w:tcPr>
          <w:p w14:paraId="64DF3AE5" w14:textId="1B87669B" w:rsidR="00A4147A" w:rsidRPr="00151D5A" w:rsidRDefault="007321E6" w:rsidP="00151D5A">
            <w:pPr>
              <w:pStyle w:val="ListParagraph"/>
              <w:numPr>
                <w:ilvl w:val="0"/>
                <w:numId w:val="17"/>
              </w:numPr>
              <w:tabs>
                <w:tab w:val="left" w:pos="426"/>
              </w:tabs>
              <w:spacing w:before="60" w:after="60" w:line="276" w:lineRule="auto"/>
              <w:ind w:left="306" w:hanging="306"/>
              <w:contextualSpacing w:val="0"/>
              <w:rPr>
                <w:rFonts w:ascii="Calibri" w:hAnsi="Calibri"/>
                <w:noProof/>
                <w:color w:val="3F4545" w:themeColor="text2"/>
              </w:rPr>
            </w:pPr>
            <w:r w:rsidRPr="00DE34F4">
              <w:rPr>
                <w:rFonts w:ascii="Calibri" w:hAnsi="Calibri"/>
                <w:noProof/>
                <w:color w:val="3F4545" w:themeColor="text2"/>
              </w:rPr>
              <w:t>Volunteering WA staff, members and potential members</w:t>
            </w:r>
          </w:p>
          <w:p w14:paraId="13D85906" w14:textId="0DA3F7B6" w:rsidR="007321E6" w:rsidRDefault="007321E6" w:rsidP="00F26296">
            <w:pPr>
              <w:pStyle w:val="ListParagraph"/>
              <w:numPr>
                <w:ilvl w:val="0"/>
                <w:numId w:val="17"/>
              </w:numPr>
              <w:tabs>
                <w:tab w:val="left" w:pos="426"/>
              </w:tabs>
              <w:spacing w:after="0" w:line="276" w:lineRule="auto"/>
              <w:ind w:left="306" w:hanging="306"/>
              <w:contextualSpacing w:val="0"/>
              <w:rPr>
                <w:rFonts w:ascii="Calibri" w:hAnsi="Calibri"/>
                <w:noProof/>
                <w:color w:val="3F4545" w:themeColor="text2"/>
              </w:rPr>
            </w:pPr>
            <w:r w:rsidRPr="00DE34F4">
              <w:rPr>
                <w:rFonts w:ascii="Calibri" w:hAnsi="Calibri"/>
                <w:noProof/>
                <w:color w:val="3F4545" w:themeColor="text2"/>
              </w:rPr>
              <w:t xml:space="preserve">Volunteer </w:t>
            </w:r>
            <w:r w:rsidR="00EF5701">
              <w:rPr>
                <w:rFonts w:ascii="Calibri" w:hAnsi="Calibri"/>
                <w:noProof/>
                <w:color w:val="3F4545" w:themeColor="text2"/>
              </w:rPr>
              <w:t>I</w:t>
            </w:r>
            <w:r w:rsidRPr="00DE34F4">
              <w:rPr>
                <w:rFonts w:ascii="Calibri" w:hAnsi="Calibri"/>
                <w:noProof/>
                <w:color w:val="3F4545" w:themeColor="text2"/>
              </w:rPr>
              <w:t xml:space="preserve">nvolving </w:t>
            </w:r>
            <w:r w:rsidR="00EF5701">
              <w:rPr>
                <w:rFonts w:ascii="Calibri" w:hAnsi="Calibri"/>
                <w:noProof/>
                <w:color w:val="3F4545" w:themeColor="text2"/>
              </w:rPr>
              <w:t>O</w:t>
            </w:r>
            <w:r w:rsidRPr="00DE34F4">
              <w:rPr>
                <w:rFonts w:ascii="Calibri" w:hAnsi="Calibri"/>
                <w:noProof/>
                <w:color w:val="3F4545" w:themeColor="text2"/>
              </w:rPr>
              <w:t>rganisations</w:t>
            </w:r>
            <w:r w:rsidR="00DE078F">
              <w:rPr>
                <w:rFonts w:ascii="Calibri" w:hAnsi="Calibri"/>
                <w:noProof/>
                <w:color w:val="3F4545" w:themeColor="text2"/>
              </w:rPr>
              <w:t xml:space="preserve"> (VIOs)</w:t>
            </w:r>
            <w:r w:rsidRPr="00DE34F4">
              <w:rPr>
                <w:rFonts w:ascii="Calibri" w:hAnsi="Calibri"/>
                <w:noProof/>
                <w:color w:val="3F4545" w:themeColor="text2"/>
              </w:rPr>
              <w:t xml:space="preserve">, volunteer resource centres and volunteers. </w:t>
            </w:r>
          </w:p>
          <w:p w14:paraId="7712D0C6" w14:textId="788A6E5A" w:rsidR="00DD0765" w:rsidRDefault="00DD0765" w:rsidP="00F26296">
            <w:pPr>
              <w:pStyle w:val="ListParagraph"/>
              <w:numPr>
                <w:ilvl w:val="0"/>
                <w:numId w:val="17"/>
              </w:numPr>
              <w:tabs>
                <w:tab w:val="left" w:pos="426"/>
              </w:tabs>
              <w:spacing w:after="0" w:line="276" w:lineRule="auto"/>
              <w:ind w:left="306" w:hanging="306"/>
              <w:contextualSpacing w:val="0"/>
              <w:rPr>
                <w:rFonts w:ascii="Calibri" w:hAnsi="Calibri"/>
                <w:noProof/>
                <w:color w:val="3F4545" w:themeColor="text2"/>
              </w:rPr>
            </w:pPr>
            <w:r>
              <w:rPr>
                <w:rFonts w:ascii="Calibri" w:hAnsi="Calibri"/>
                <w:noProof/>
                <w:color w:val="3F4545" w:themeColor="text2"/>
              </w:rPr>
              <w:t>Relevant state and national peak bodies and organisations</w:t>
            </w:r>
          </w:p>
          <w:p w14:paraId="25587AFA" w14:textId="6A66639B" w:rsidR="005A7EF1" w:rsidRDefault="005A7EF1" w:rsidP="00F26296">
            <w:pPr>
              <w:pStyle w:val="ListParagraph"/>
              <w:numPr>
                <w:ilvl w:val="0"/>
                <w:numId w:val="17"/>
              </w:numPr>
              <w:tabs>
                <w:tab w:val="left" w:pos="426"/>
              </w:tabs>
              <w:spacing w:after="0" w:line="276" w:lineRule="auto"/>
              <w:ind w:left="306" w:hanging="306"/>
              <w:contextualSpacing w:val="0"/>
              <w:rPr>
                <w:rFonts w:ascii="Calibri" w:hAnsi="Calibri"/>
                <w:noProof/>
                <w:color w:val="3F4545" w:themeColor="text2"/>
              </w:rPr>
            </w:pPr>
            <w:r>
              <w:rPr>
                <w:rFonts w:ascii="Calibri" w:hAnsi="Calibri"/>
                <w:noProof/>
                <w:color w:val="3F4545" w:themeColor="text2"/>
              </w:rPr>
              <w:t>All local, State and Federal Government agencies and officers</w:t>
            </w:r>
          </w:p>
          <w:p w14:paraId="6DDBF28D" w14:textId="4AAEEB97" w:rsidR="007321E6" w:rsidRPr="00855434" w:rsidRDefault="00151D5A" w:rsidP="00855434">
            <w:pPr>
              <w:pStyle w:val="ListParagraph"/>
              <w:numPr>
                <w:ilvl w:val="0"/>
                <w:numId w:val="17"/>
              </w:numPr>
              <w:tabs>
                <w:tab w:val="left" w:pos="426"/>
              </w:tabs>
              <w:spacing w:after="0" w:line="276" w:lineRule="auto"/>
              <w:ind w:left="306" w:hanging="306"/>
              <w:contextualSpacing w:val="0"/>
              <w:rPr>
                <w:rFonts w:ascii="Calibri" w:hAnsi="Calibri"/>
                <w:noProof/>
                <w:color w:val="3F4545" w:themeColor="text2"/>
              </w:rPr>
            </w:pPr>
            <w:r>
              <w:rPr>
                <w:rFonts w:ascii="Calibri" w:hAnsi="Calibri"/>
                <w:noProof/>
                <w:color w:val="3F4545" w:themeColor="text2"/>
              </w:rPr>
              <w:t>Volunteering WA project partners and service providers / suppliers</w:t>
            </w:r>
          </w:p>
        </w:tc>
        <w:tc>
          <w:tcPr>
            <w:tcW w:w="4605" w:type="dxa"/>
          </w:tcPr>
          <w:p w14:paraId="5029C9E1" w14:textId="5DBBD2AE" w:rsidR="007321E6" w:rsidRPr="00D66487" w:rsidRDefault="004D2DEA" w:rsidP="004D2DEA">
            <w:pPr>
              <w:spacing w:after="0" w:line="276" w:lineRule="auto"/>
              <w:ind w:firstLine="720"/>
            </w:pPr>
            <w:r w:rsidRPr="004D2DEA">
              <w:rPr>
                <w:rFonts w:eastAsia="Calibri" w:cs="Cordia New"/>
                <w:noProof/>
              </w:rPr>
              <w:drawing>
                <wp:inline distT="0" distB="0" distL="0" distR="0" wp14:anchorId="098E53E7" wp14:editId="2CEBCDDB">
                  <wp:extent cx="1454150" cy="2033080"/>
                  <wp:effectExtent l="57150" t="0" r="50800" b="0"/>
                  <wp:docPr id="58159611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tc>
      </w:tr>
    </w:tbl>
    <w:p w14:paraId="25BBFDF5" w14:textId="77777777" w:rsidR="007321E6" w:rsidRDefault="007321E6" w:rsidP="00A11810">
      <w:pPr>
        <w:pStyle w:val="Heading2"/>
        <w:spacing w:before="0" w:after="0" w:line="276" w:lineRule="auto"/>
      </w:pPr>
    </w:p>
    <w:sectPr w:rsidR="007321E6" w:rsidSect="00A11810">
      <w:headerReference w:type="default" r:id="rId15"/>
      <w:footerReference w:type="default" r:id="rId16"/>
      <w:headerReference w:type="first" r:id="rId17"/>
      <w:footerReference w:type="first" r:id="rId18"/>
      <w:pgSz w:w="11906" w:h="16838" w:code="9"/>
      <w:pgMar w:top="709" w:right="1134" w:bottom="1135" w:left="1134" w:header="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4D80B" w14:textId="77777777" w:rsidR="002B274A" w:rsidRDefault="002B274A" w:rsidP="00AD06F9">
      <w:pPr>
        <w:spacing w:after="0"/>
      </w:pPr>
      <w:r>
        <w:separator/>
      </w:r>
    </w:p>
  </w:endnote>
  <w:endnote w:type="continuationSeparator" w:id="0">
    <w:p w14:paraId="1326223F" w14:textId="77777777" w:rsidR="002B274A" w:rsidRDefault="002B274A" w:rsidP="00AD06F9">
      <w:pPr>
        <w:spacing w:after="0"/>
      </w:pPr>
      <w:r>
        <w:continuationSeparator/>
      </w:r>
    </w:p>
  </w:endnote>
  <w:endnote w:type="continuationNotice" w:id="1">
    <w:p w14:paraId="4888B2F8" w14:textId="77777777" w:rsidR="002B274A" w:rsidRDefault="002B27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9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1"/>
    </w:tblGrid>
    <w:tr w:rsidR="00A75138" w:rsidRPr="004E2BFF" w14:paraId="3F4A87A6" w14:textId="77777777" w:rsidTr="00BD7E05">
      <w:tc>
        <w:tcPr>
          <w:tcW w:w="707" w:type="pct"/>
          <w:tcBorders>
            <w:top w:val="single" w:sz="8" w:space="0" w:color="C41230"/>
          </w:tcBorders>
          <w:tcMar>
            <w:right w:w="0" w:type="dxa"/>
          </w:tcMar>
        </w:tcPr>
        <w:p w14:paraId="78390A3C" w14:textId="77777777" w:rsidR="00A75138" w:rsidRPr="004E2BFF" w:rsidRDefault="00A75138" w:rsidP="00BD7E05">
          <w:pPr>
            <w:pStyle w:val="Footer"/>
            <w:spacing w:before="120"/>
            <w:jc w:val="right"/>
            <w:rPr>
              <w:rFonts w:asciiTheme="minorHAnsi" w:hAnsiTheme="minorHAnsi" w:cstheme="minorHAnsi"/>
            </w:rPr>
          </w:pPr>
          <w:r w:rsidRPr="004E2BFF">
            <w:rPr>
              <w:rFonts w:asciiTheme="minorHAnsi" w:hAnsiTheme="minorHAnsi" w:cstheme="minorHAnsi"/>
            </w:rPr>
            <w:t xml:space="preserve">Page </w:t>
          </w:r>
          <w:r w:rsidRPr="004E2BFF">
            <w:rPr>
              <w:rFonts w:asciiTheme="minorHAnsi" w:hAnsiTheme="minorHAnsi" w:cstheme="minorHAnsi"/>
            </w:rPr>
            <w:fldChar w:fldCharType="begin"/>
          </w:r>
          <w:r w:rsidRPr="004E2BFF">
            <w:rPr>
              <w:rFonts w:asciiTheme="minorHAnsi" w:hAnsiTheme="minorHAnsi" w:cstheme="minorHAnsi"/>
            </w:rPr>
            <w:instrText xml:space="preserve"> PAGE   \* MERGEFORMAT </w:instrText>
          </w:r>
          <w:r w:rsidRPr="004E2BFF">
            <w:rPr>
              <w:rFonts w:asciiTheme="minorHAnsi" w:hAnsiTheme="minorHAnsi" w:cstheme="minorHAnsi"/>
            </w:rPr>
            <w:fldChar w:fldCharType="separate"/>
          </w:r>
          <w:r w:rsidRPr="004E2BFF">
            <w:rPr>
              <w:rFonts w:asciiTheme="minorHAnsi" w:hAnsiTheme="minorHAnsi" w:cstheme="minorHAnsi"/>
              <w:noProof/>
            </w:rPr>
            <w:t>1</w:t>
          </w:r>
          <w:r w:rsidRPr="004E2BFF">
            <w:rPr>
              <w:rFonts w:asciiTheme="minorHAnsi" w:hAnsiTheme="minorHAnsi" w:cstheme="minorHAnsi"/>
              <w:noProof/>
            </w:rPr>
            <w:fldChar w:fldCharType="end"/>
          </w:r>
          <w:r w:rsidRPr="004E2BFF">
            <w:rPr>
              <w:rFonts w:asciiTheme="minorHAnsi" w:hAnsiTheme="minorHAnsi" w:cstheme="minorHAnsi"/>
              <w:noProof/>
            </w:rPr>
            <w:t xml:space="preserve"> of </w:t>
          </w:r>
          <w:r w:rsidRPr="004E2BFF">
            <w:rPr>
              <w:rFonts w:asciiTheme="minorHAnsi" w:hAnsiTheme="minorHAnsi" w:cstheme="minorHAnsi"/>
            </w:rPr>
            <w:fldChar w:fldCharType="begin"/>
          </w:r>
          <w:r w:rsidRPr="004E2BFF">
            <w:rPr>
              <w:rFonts w:asciiTheme="minorHAnsi" w:hAnsiTheme="minorHAnsi" w:cstheme="minorHAnsi"/>
            </w:rPr>
            <w:instrText xml:space="preserve"> NUMPAGES   \* MERGEFORMAT </w:instrText>
          </w:r>
          <w:r w:rsidRPr="004E2BFF">
            <w:rPr>
              <w:rFonts w:asciiTheme="minorHAnsi" w:hAnsiTheme="minorHAnsi" w:cstheme="minorHAnsi"/>
            </w:rPr>
            <w:fldChar w:fldCharType="separate"/>
          </w:r>
          <w:r w:rsidRPr="004E2BFF">
            <w:rPr>
              <w:rFonts w:asciiTheme="minorHAnsi" w:hAnsiTheme="minorHAnsi" w:cstheme="minorHAnsi"/>
            </w:rPr>
            <w:t>1</w:t>
          </w:r>
          <w:r w:rsidRPr="004E2BFF">
            <w:rPr>
              <w:rFonts w:asciiTheme="minorHAnsi" w:hAnsiTheme="minorHAnsi" w:cstheme="minorHAnsi"/>
            </w:rPr>
            <w:fldChar w:fldCharType="end"/>
          </w:r>
        </w:p>
      </w:tc>
    </w:tr>
  </w:tbl>
  <w:p w14:paraId="418B6B1F" w14:textId="77777777" w:rsidR="00A75138" w:rsidRDefault="00A751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095"/>
      <w:gridCol w:w="1133"/>
    </w:tblGrid>
    <w:tr w:rsidR="00FF0DA1" w14:paraId="7F621BCC" w14:textId="77777777" w:rsidTr="004E2BFF">
      <w:tc>
        <w:tcPr>
          <w:tcW w:w="1250" w:type="pct"/>
          <w:tcMar>
            <w:left w:w="28" w:type="dxa"/>
            <w:right w:w="0" w:type="dxa"/>
          </w:tcMar>
        </w:tcPr>
        <w:p w14:paraId="2C785F86" w14:textId="76268C09" w:rsidR="00FF0DA1" w:rsidRPr="00B612EF" w:rsidRDefault="004E2BFF" w:rsidP="00D908AA">
          <w:pPr>
            <w:pStyle w:val="Footer"/>
            <w:tabs>
              <w:tab w:val="clear" w:pos="4513"/>
              <w:tab w:val="clear" w:pos="9026"/>
            </w:tabs>
            <w:spacing w:line="240" w:lineRule="auto"/>
            <w:rPr>
              <w:rFonts w:asciiTheme="majorHAnsi" w:hAnsiTheme="majorHAnsi" w:cstheme="majorHAnsi"/>
              <w:noProof/>
              <w:lang w:val="en-AU"/>
            </w:rPr>
          </w:pPr>
          <w:r w:rsidRPr="00B612EF">
            <w:rPr>
              <w:rFonts w:asciiTheme="majorHAnsi" w:hAnsiTheme="majorHAnsi" w:cstheme="majorHAnsi"/>
              <w:noProof/>
              <w:lang w:val="en-AU"/>
            </w:rPr>
            <w:t xml:space="preserve">JDF </w:t>
          </w:r>
          <w:r w:rsidR="00185ABA">
            <w:rPr>
              <w:rFonts w:asciiTheme="majorHAnsi" w:hAnsiTheme="majorHAnsi" w:cstheme="majorHAnsi"/>
              <w:noProof/>
              <w:lang w:val="en-AU"/>
            </w:rPr>
            <w:t>Manager Policy &amp; Research</w:t>
          </w:r>
          <w:r w:rsidR="00C00C4D" w:rsidRPr="00B612EF">
            <w:rPr>
              <w:rFonts w:asciiTheme="majorHAnsi" w:hAnsiTheme="majorHAnsi" w:cstheme="majorHAnsi"/>
              <w:noProof/>
              <w:lang w:val="en-AU"/>
            </w:rPr>
            <w:t xml:space="preserve"> </w:t>
          </w:r>
          <w:r w:rsidR="00185ABA">
            <w:rPr>
              <w:rFonts w:asciiTheme="majorHAnsi" w:hAnsiTheme="majorHAnsi" w:cstheme="majorHAnsi"/>
              <w:noProof/>
              <w:lang w:val="en-AU"/>
            </w:rPr>
            <w:t>July</w:t>
          </w:r>
          <w:r w:rsidR="00C00C4D" w:rsidRPr="00B612EF">
            <w:rPr>
              <w:rFonts w:asciiTheme="majorHAnsi" w:hAnsiTheme="majorHAnsi" w:cstheme="majorHAnsi"/>
              <w:noProof/>
              <w:lang w:val="en-AU"/>
            </w:rPr>
            <w:t xml:space="preserve"> 2024</w:t>
          </w:r>
        </w:p>
      </w:tc>
      <w:tc>
        <w:tcPr>
          <w:tcW w:w="3162" w:type="pct"/>
          <w:tcMar>
            <w:left w:w="57" w:type="dxa"/>
            <w:right w:w="0" w:type="dxa"/>
          </w:tcMar>
          <w:vAlign w:val="center"/>
        </w:tcPr>
        <w:p w14:paraId="20F573EB" w14:textId="260BFEDE" w:rsidR="00FF0DA1" w:rsidRPr="00B612EF" w:rsidRDefault="00FF0DA1" w:rsidP="00D24F7C">
          <w:pPr>
            <w:pStyle w:val="Footer"/>
            <w:tabs>
              <w:tab w:val="clear" w:pos="4513"/>
            </w:tabs>
            <w:spacing w:after="80" w:line="240" w:lineRule="auto"/>
            <w:rPr>
              <w:rFonts w:asciiTheme="majorHAnsi" w:hAnsiTheme="majorHAnsi" w:cstheme="majorHAnsi"/>
            </w:rPr>
          </w:pPr>
        </w:p>
      </w:tc>
      <w:tc>
        <w:tcPr>
          <w:tcW w:w="588" w:type="pct"/>
          <w:tcMar>
            <w:right w:w="0" w:type="dxa"/>
          </w:tcMar>
        </w:tcPr>
        <w:p w14:paraId="036CC8DB" w14:textId="77777777" w:rsidR="00FF0DA1" w:rsidRPr="00B612EF" w:rsidRDefault="00FF0DA1" w:rsidP="00687FB5">
          <w:pPr>
            <w:pStyle w:val="Footer"/>
            <w:jc w:val="right"/>
            <w:rPr>
              <w:rFonts w:asciiTheme="majorHAnsi" w:hAnsiTheme="majorHAnsi" w:cstheme="majorHAnsi"/>
            </w:rPr>
          </w:pPr>
          <w:r w:rsidRPr="00B612EF">
            <w:rPr>
              <w:rFonts w:asciiTheme="majorHAnsi" w:hAnsiTheme="majorHAnsi" w:cstheme="majorHAnsi"/>
            </w:rPr>
            <w:t xml:space="preserve">Page </w:t>
          </w:r>
          <w:r w:rsidRPr="00B612EF">
            <w:rPr>
              <w:rFonts w:asciiTheme="majorHAnsi" w:hAnsiTheme="majorHAnsi" w:cstheme="majorHAnsi"/>
            </w:rPr>
            <w:fldChar w:fldCharType="begin"/>
          </w:r>
          <w:r w:rsidRPr="00B612EF">
            <w:rPr>
              <w:rFonts w:asciiTheme="majorHAnsi" w:hAnsiTheme="majorHAnsi" w:cstheme="majorHAnsi"/>
            </w:rPr>
            <w:instrText xml:space="preserve"> PAGE   \* MERGEFORMAT </w:instrText>
          </w:r>
          <w:r w:rsidRPr="00B612EF">
            <w:rPr>
              <w:rFonts w:asciiTheme="majorHAnsi" w:hAnsiTheme="majorHAnsi" w:cstheme="majorHAnsi"/>
            </w:rPr>
            <w:fldChar w:fldCharType="separate"/>
          </w:r>
          <w:r w:rsidRPr="00B612EF">
            <w:rPr>
              <w:rFonts w:asciiTheme="majorHAnsi" w:hAnsiTheme="majorHAnsi" w:cstheme="majorHAnsi"/>
              <w:noProof/>
            </w:rPr>
            <w:t>1</w:t>
          </w:r>
          <w:r w:rsidRPr="00B612EF">
            <w:rPr>
              <w:rFonts w:asciiTheme="majorHAnsi" w:hAnsiTheme="majorHAnsi" w:cstheme="majorHAnsi"/>
              <w:noProof/>
            </w:rPr>
            <w:fldChar w:fldCharType="end"/>
          </w:r>
          <w:r w:rsidRPr="00B612EF">
            <w:rPr>
              <w:rFonts w:asciiTheme="majorHAnsi" w:hAnsiTheme="majorHAnsi" w:cstheme="majorHAnsi"/>
              <w:noProof/>
            </w:rPr>
            <w:t xml:space="preserve"> of </w:t>
          </w:r>
          <w:r w:rsidRPr="00B612EF">
            <w:rPr>
              <w:rFonts w:asciiTheme="majorHAnsi" w:hAnsiTheme="majorHAnsi" w:cstheme="majorHAnsi"/>
            </w:rPr>
            <w:fldChar w:fldCharType="begin"/>
          </w:r>
          <w:r w:rsidRPr="00B612EF">
            <w:rPr>
              <w:rFonts w:asciiTheme="majorHAnsi" w:hAnsiTheme="majorHAnsi" w:cstheme="majorHAnsi"/>
            </w:rPr>
            <w:instrText xml:space="preserve"> NUMPAGES   \* MERGEFORMAT </w:instrText>
          </w:r>
          <w:r w:rsidRPr="00B612EF">
            <w:rPr>
              <w:rFonts w:asciiTheme="majorHAnsi" w:hAnsiTheme="majorHAnsi" w:cstheme="majorHAnsi"/>
            </w:rPr>
            <w:fldChar w:fldCharType="separate"/>
          </w:r>
          <w:r w:rsidRPr="00B612EF">
            <w:rPr>
              <w:rFonts w:asciiTheme="majorHAnsi" w:hAnsiTheme="majorHAnsi" w:cstheme="majorHAnsi"/>
            </w:rPr>
            <w:t>1</w:t>
          </w:r>
          <w:r w:rsidRPr="00B612EF">
            <w:rPr>
              <w:rFonts w:asciiTheme="majorHAnsi" w:hAnsiTheme="majorHAnsi" w:cstheme="majorHAnsi"/>
            </w:rPr>
            <w:fldChar w:fldCharType="end"/>
          </w:r>
        </w:p>
      </w:tc>
    </w:tr>
  </w:tbl>
  <w:p w14:paraId="2689B4E2" w14:textId="77777777" w:rsidR="00687FB5" w:rsidRDefault="00687FB5" w:rsidP="002161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1E930" w14:textId="77777777" w:rsidR="002B274A" w:rsidRDefault="002B274A" w:rsidP="00AD06F9">
      <w:pPr>
        <w:spacing w:after="0"/>
      </w:pPr>
      <w:r>
        <w:separator/>
      </w:r>
    </w:p>
  </w:footnote>
  <w:footnote w:type="continuationSeparator" w:id="0">
    <w:p w14:paraId="5333BFE8" w14:textId="77777777" w:rsidR="002B274A" w:rsidRDefault="002B274A" w:rsidP="00AD06F9">
      <w:pPr>
        <w:spacing w:after="0"/>
      </w:pPr>
      <w:r>
        <w:continuationSeparator/>
      </w:r>
    </w:p>
  </w:footnote>
  <w:footnote w:type="continuationNotice" w:id="1">
    <w:p w14:paraId="180DD610" w14:textId="77777777" w:rsidR="002B274A" w:rsidRDefault="002B27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A437" w14:textId="3F419B8F" w:rsidR="00D7003B" w:rsidRDefault="00D7003B" w:rsidP="00D7003B">
    <w:pPr>
      <w:pStyle w:val="Header"/>
    </w:pPr>
  </w:p>
  <w:p w14:paraId="52F9A506" w14:textId="77777777" w:rsidR="00D7003B" w:rsidRPr="00D7003B" w:rsidRDefault="00D7003B" w:rsidP="00D70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EDD4" w14:textId="41B4D847" w:rsidR="00177B2C" w:rsidRPr="00F2257D" w:rsidRDefault="00F26296" w:rsidP="00F2257D">
    <w:pPr>
      <w:pStyle w:val="Header"/>
    </w:pPr>
    <w:r>
      <w:rPr>
        <w:noProof/>
        <w:lang w:eastAsia="en-AU"/>
      </w:rPr>
      <w:drawing>
        <wp:anchor distT="0" distB="0" distL="114300" distR="114300" simplePos="0" relativeHeight="251658240" behindDoc="1" locked="0" layoutInCell="1" allowOverlap="1" wp14:anchorId="39308370" wp14:editId="28ADC4C6">
          <wp:simplePos x="0" y="0"/>
          <wp:positionH relativeFrom="page">
            <wp:align>right</wp:align>
          </wp:positionH>
          <wp:positionV relativeFrom="page">
            <wp:align>top</wp:align>
          </wp:positionV>
          <wp:extent cx="7560000" cy="10692000"/>
          <wp:effectExtent l="0" t="0" r="3175" b="0"/>
          <wp:wrapNone/>
          <wp:docPr id="129854701" name="Picture 12985470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sidR="00EC6FCE">
      <w:rPr>
        <w:noProof/>
        <w:lang w:eastAsia="en-AU"/>
      </w:rPr>
      <w:drawing>
        <wp:anchor distT="0" distB="0" distL="114300" distR="114300" simplePos="0" relativeHeight="251658241" behindDoc="1" locked="0" layoutInCell="1" allowOverlap="1" wp14:anchorId="501D6CBA" wp14:editId="42463C8C">
          <wp:simplePos x="0" y="0"/>
          <wp:positionH relativeFrom="column">
            <wp:posOffset>5028370</wp:posOffset>
          </wp:positionH>
          <wp:positionV relativeFrom="paragraph">
            <wp:posOffset>334157</wp:posOffset>
          </wp:positionV>
          <wp:extent cx="1486520" cy="604911"/>
          <wp:effectExtent l="0" t="0" r="0" b="5080"/>
          <wp:wrapNone/>
          <wp:docPr id="841598055" name="Picture 84159805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86520" cy="60491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1BC31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D14AE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1292F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D6E5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C7E30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17AD6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56B8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E2A3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288F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96DC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FC2F0E"/>
    <w:multiLevelType w:val="hybridMultilevel"/>
    <w:tmpl w:val="E17A7F0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8715885"/>
    <w:multiLevelType w:val="hybridMultilevel"/>
    <w:tmpl w:val="ACEAFB0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BA667C9"/>
    <w:multiLevelType w:val="hybridMultilevel"/>
    <w:tmpl w:val="A6F0DB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55C6F01"/>
    <w:multiLevelType w:val="multilevel"/>
    <w:tmpl w:val="ED683548"/>
    <w:lvl w:ilvl="0">
      <w:start w:val="1"/>
      <w:numFmt w:val="bullet"/>
      <w:pStyle w:val="Bullets1"/>
      <w:lvlText w:val="•"/>
      <w:lvlJc w:val="left"/>
      <w:pPr>
        <w:ind w:left="851" w:hanging="567"/>
      </w:pPr>
      <w:rPr>
        <w:rFonts w:ascii="Calibri" w:hAnsi="Calibri" w:hint="default"/>
      </w:rPr>
    </w:lvl>
    <w:lvl w:ilvl="1">
      <w:start w:val="1"/>
      <w:numFmt w:val="bullet"/>
      <w:pStyle w:val="Bullets2"/>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6E36C8A"/>
    <w:multiLevelType w:val="hybridMultilevel"/>
    <w:tmpl w:val="052CBE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7D9031A"/>
    <w:multiLevelType w:val="multilevel"/>
    <w:tmpl w:val="6A90AEE2"/>
    <w:lvl w:ilvl="0">
      <w:start w:val="1"/>
      <w:numFmt w:val="decimal"/>
      <w:pStyle w:val="ListNumber"/>
      <w:lvlText w:val="%1."/>
      <w:lvlJc w:val="left"/>
      <w:pPr>
        <w:ind w:left="851" w:hanging="567"/>
      </w:pPr>
      <w:rPr>
        <w:rFonts w:hint="default"/>
      </w:rPr>
    </w:lvl>
    <w:lvl w:ilvl="1">
      <w:start w:val="1"/>
      <w:numFmt w:val="lowerLetter"/>
      <w:pStyle w:val="ListNumber2"/>
      <w:lvlText w:val="%2."/>
      <w:lvlJc w:val="left"/>
      <w:pPr>
        <w:ind w:left="1418" w:hanging="45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F7E6C99"/>
    <w:multiLevelType w:val="hybridMultilevel"/>
    <w:tmpl w:val="27043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AC3081"/>
    <w:multiLevelType w:val="hybridMultilevel"/>
    <w:tmpl w:val="247645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33A72AE"/>
    <w:multiLevelType w:val="hybridMultilevel"/>
    <w:tmpl w:val="9B6618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B7F3898"/>
    <w:multiLevelType w:val="hybridMultilevel"/>
    <w:tmpl w:val="C44C30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0716158"/>
    <w:multiLevelType w:val="hybridMultilevel"/>
    <w:tmpl w:val="5554D0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349104D"/>
    <w:multiLevelType w:val="multilevel"/>
    <w:tmpl w:val="2C3661FE"/>
    <w:lvl w:ilvl="0">
      <w:start w:val="1"/>
      <w:numFmt w:val="lowerLetter"/>
      <w:pStyle w:val="AlphaList1"/>
      <w:lvlText w:val="%1)"/>
      <w:lvlJc w:val="left"/>
      <w:pPr>
        <w:ind w:left="851" w:hanging="567"/>
      </w:pPr>
      <w:rPr>
        <w:rFonts w:hint="default"/>
      </w:rPr>
    </w:lvl>
    <w:lvl w:ilvl="1">
      <w:start w:val="1"/>
      <w:numFmt w:val="lowerRoman"/>
      <w:pStyle w:val="AlphaList2"/>
      <w:lvlText w:val="%2."/>
      <w:lvlJc w:val="left"/>
      <w:pPr>
        <w:ind w:left="1758" w:hanging="79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386172914">
    <w:abstractNumId w:val="19"/>
  </w:num>
  <w:num w:numId="2" w16cid:durableId="2078362257">
    <w:abstractNumId w:val="21"/>
  </w:num>
  <w:num w:numId="3" w16cid:durableId="1966498126">
    <w:abstractNumId w:val="15"/>
  </w:num>
  <w:num w:numId="4" w16cid:durableId="2000650153">
    <w:abstractNumId w:val="9"/>
  </w:num>
  <w:num w:numId="5" w16cid:durableId="722173057">
    <w:abstractNumId w:val="7"/>
  </w:num>
  <w:num w:numId="6" w16cid:durableId="99689211">
    <w:abstractNumId w:val="6"/>
  </w:num>
  <w:num w:numId="7" w16cid:durableId="1057778176">
    <w:abstractNumId w:val="5"/>
  </w:num>
  <w:num w:numId="8" w16cid:durableId="259487136">
    <w:abstractNumId w:val="4"/>
  </w:num>
  <w:num w:numId="9" w16cid:durableId="1789666142">
    <w:abstractNumId w:val="8"/>
  </w:num>
  <w:num w:numId="10" w16cid:durableId="1243568147">
    <w:abstractNumId w:val="3"/>
  </w:num>
  <w:num w:numId="11" w16cid:durableId="1501432820">
    <w:abstractNumId w:val="2"/>
  </w:num>
  <w:num w:numId="12" w16cid:durableId="310066453">
    <w:abstractNumId w:val="1"/>
  </w:num>
  <w:num w:numId="13" w16cid:durableId="1650747954">
    <w:abstractNumId w:val="0"/>
  </w:num>
  <w:num w:numId="14" w16cid:durableId="1369602631">
    <w:abstractNumId w:val="18"/>
  </w:num>
  <w:num w:numId="15" w16cid:durableId="1957372662">
    <w:abstractNumId w:val="13"/>
  </w:num>
  <w:num w:numId="16" w16cid:durableId="1151412018">
    <w:abstractNumId w:val="16"/>
  </w:num>
  <w:num w:numId="17" w16cid:durableId="1194534258">
    <w:abstractNumId w:val="20"/>
  </w:num>
  <w:num w:numId="18" w16cid:durableId="1719553985">
    <w:abstractNumId w:val="11"/>
  </w:num>
  <w:num w:numId="19" w16cid:durableId="1790195857">
    <w:abstractNumId w:val="12"/>
  </w:num>
  <w:num w:numId="20" w16cid:durableId="806826056">
    <w:abstractNumId w:val="17"/>
  </w:num>
  <w:num w:numId="21" w16cid:durableId="1816095232">
    <w:abstractNumId w:val="10"/>
  </w:num>
  <w:num w:numId="22" w16cid:durableId="15279114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F33"/>
    <w:rsid w:val="00002BE8"/>
    <w:rsid w:val="000201BB"/>
    <w:rsid w:val="00055FDD"/>
    <w:rsid w:val="00060B58"/>
    <w:rsid w:val="000711D4"/>
    <w:rsid w:val="0009492A"/>
    <w:rsid w:val="00096996"/>
    <w:rsid w:val="000B5B6A"/>
    <w:rsid w:val="000C268D"/>
    <w:rsid w:val="000C7E69"/>
    <w:rsid w:val="000D5017"/>
    <w:rsid w:val="000D6610"/>
    <w:rsid w:val="000F10E3"/>
    <w:rsid w:val="000F15E7"/>
    <w:rsid w:val="00114CA1"/>
    <w:rsid w:val="0012339A"/>
    <w:rsid w:val="00150461"/>
    <w:rsid w:val="00151D5A"/>
    <w:rsid w:val="00152E21"/>
    <w:rsid w:val="00155ADC"/>
    <w:rsid w:val="00157C41"/>
    <w:rsid w:val="00165D7F"/>
    <w:rsid w:val="00177B2C"/>
    <w:rsid w:val="00185ABA"/>
    <w:rsid w:val="001A755B"/>
    <w:rsid w:val="001B4218"/>
    <w:rsid w:val="001B6A0F"/>
    <w:rsid w:val="001D0012"/>
    <w:rsid w:val="001D135D"/>
    <w:rsid w:val="001E421A"/>
    <w:rsid w:val="001E5C45"/>
    <w:rsid w:val="001F0879"/>
    <w:rsid w:val="001F2967"/>
    <w:rsid w:val="001F373F"/>
    <w:rsid w:val="001F62D9"/>
    <w:rsid w:val="002034D3"/>
    <w:rsid w:val="00212164"/>
    <w:rsid w:val="0021618C"/>
    <w:rsid w:val="00232449"/>
    <w:rsid w:val="00241C9A"/>
    <w:rsid w:val="00251311"/>
    <w:rsid w:val="00253E3D"/>
    <w:rsid w:val="00255251"/>
    <w:rsid w:val="0026505E"/>
    <w:rsid w:val="002658FD"/>
    <w:rsid w:val="00285A1B"/>
    <w:rsid w:val="00292564"/>
    <w:rsid w:val="00296322"/>
    <w:rsid w:val="002967E3"/>
    <w:rsid w:val="002B274A"/>
    <w:rsid w:val="002B4970"/>
    <w:rsid w:val="002C49AD"/>
    <w:rsid w:val="002D008F"/>
    <w:rsid w:val="002D1158"/>
    <w:rsid w:val="002E13B7"/>
    <w:rsid w:val="00300DE2"/>
    <w:rsid w:val="00301DF7"/>
    <w:rsid w:val="003115CB"/>
    <w:rsid w:val="0031395C"/>
    <w:rsid w:val="0031432D"/>
    <w:rsid w:val="00320C6D"/>
    <w:rsid w:val="00330172"/>
    <w:rsid w:val="00331E3E"/>
    <w:rsid w:val="00333F04"/>
    <w:rsid w:val="003344C6"/>
    <w:rsid w:val="003372EC"/>
    <w:rsid w:val="003379AF"/>
    <w:rsid w:val="00342C34"/>
    <w:rsid w:val="00360353"/>
    <w:rsid w:val="00364D01"/>
    <w:rsid w:val="00371FF0"/>
    <w:rsid w:val="00380B15"/>
    <w:rsid w:val="003812C0"/>
    <w:rsid w:val="003847C2"/>
    <w:rsid w:val="00385870"/>
    <w:rsid w:val="00386A17"/>
    <w:rsid w:val="0039127D"/>
    <w:rsid w:val="00392B3E"/>
    <w:rsid w:val="003A1924"/>
    <w:rsid w:val="003B706A"/>
    <w:rsid w:val="003C6026"/>
    <w:rsid w:val="003D0DAB"/>
    <w:rsid w:val="003D45D9"/>
    <w:rsid w:val="003E1DE5"/>
    <w:rsid w:val="003F0F44"/>
    <w:rsid w:val="00420C9B"/>
    <w:rsid w:val="00427905"/>
    <w:rsid w:val="0043175C"/>
    <w:rsid w:val="0043281E"/>
    <w:rsid w:val="004431F6"/>
    <w:rsid w:val="00444DCC"/>
    <w:rsid w:val="00452E44"/>
    <w:rsid w:val="004544E5"/>
    <w:rsid w:val="00455A6A"/>
    <w:rsid w:val="004604AF"/>
    <w:rsid w:val="00465A1D"/>
    <w:rsid w:val="0048226F"/>
    <w:rsid w:val="004920FF"/>
    <w:rsid w:val="00497BEE"/>
    <w:rsid w:val="004A01E4"/>
    <w:rsid w:val="004C6623"/>
    <w:rsid w:val="004D2DEA"/>
    <w:rsid w:val="004E2BFF"/>
    <w:rsid w:val="004E7AE4"/>
    <w:rsid w:val="004E7B21"/>
    <w:rsid w:val="004F5802"/>
    <w:rsid w:val="005021D1"/>
    <w:rsid w:val="0050376E"/>
    <w:rsid w:val="00521E16"/>
    <w:rsid w:val="00525275"/>
    <w:rsid w:val="005545D2"/>
    <w:rsid w:val="00561162"/>
    <w:rsid w:val="00567B8F"/>
    <w:rsid w:val="00596C95"/>
    <w:rsid w:val="005A5A1B"/>
    <w:rsid w:val="005A7EF1"/>
    <w:rsid w:val="005B5579"/>
    <w:rsid w:val="005B797B"/>
    <w:rsid w:val="005D23AE"/>
    <w:rsid w:val="005D38E4"/>
    <w:rsid w:val="005D6530"/>
    <w:rsid w:val="005E0147"/>
    <w:rsid w:val="00610E49"/>
    <w:rsid w:val="0062172E"/>
    <w:rsid w:val="00623995"/>
    <w:rsid w:val="00637219"/>
    <w:rsid w:val="0064203D"/>
    <w:rsid w:val="0065324E"/>
    <w:rsid w:val="00661EF3"/>
    <w:rsid w:val="0066369C"/>
    <w:rsid w:val="00672506"/>
    <w:rsid w:val="006858D3"/>
    <w:rsid w:val="00687FB5"/>
    <w:rsid w:val="00693FB1"/>
    <w:rsid w:val="00694575"/>
    <w:rsid w:val="00695B1F"/>
    <w:rsid w:val="0069784B"/>
    <w:rsid w:val="006A595E"/>
    <w:rsid w:val="006A6B65"/>
    <w:rsid w:val="006C1F2D"/>
    <w:rsid w:val="006C36F9"/>
    <w:rsid w:val="006C5FC2"/>
    <w:rsid w:val="006C7011"/>
    <w:rsid w:val="006F1F9C"/>
    <w:rsid w:val="006F3969"/>
    <w:rsid w:val="00703EB3"/>
    <w:rsid w:val="00710EAD"/>
    <w:rsid w:val="00726EAE"/>
    <w:rsid w:val="00730FF9"/>
    <w:rsid w:val="007321E6"/>
    <w:rsid w:val="00736A16"/>
    <w:rsid w:val="007427D9"/>
    <w:rsid w:val="00750F24"/>
    <w:rsid w:val="00753B84"/>
    <w:rsid w:val="00766733"/>
    <w:rsid w:val="007728D8"/>
    <w:rsid w:val="00780817"/>
    <w:rsid w:val="007A3008"/>
    <w:rsid w:val="007A566D"/>
    <w:rsid w:val="007B60F7"/>
    <w:rsid w:val="007B7F46"/>
    <w:rsid w:val="007C047A"/>
    <w:rsid w:val="007C21B9"/>
    <w:rsid w:val="007C4F33"/>
    <w:rsid w:val="007E1B54"/>
    <w:rsid w:val="007F5482"/>
    <w:rsid w:val="0081269F"/>
    <w:rsid w:val="008147EC"/>
    <w:rsid w:val="00825EFD"/>
    <w:rsid w:val="00832A97"/>
    <w:rsid w:val="008336C6"/>
    <w:rsid w:val="00834E60"/>
    <w:rsid w:val="00841077"/>
    <w:rsid w:val="008439DB"/>
    <w:rsid w:val="00855434"/>
    <w:rsid w:val="00870EC1"/>
    <w:rsid w:val="008851A0"/>
    <w:rsid w:val="008877C9"/>
    <w:rsid w:val="00897BDE"/>
    <w:rsid w:val="008A5B94"/>
    <w:rsid w:val="008E006B"/>
    <w:rsid w:val="0090595F"/>
    <w:rsid w:val="00911826"/>
    <w:rsid w:val="009233B9"/>
    <w:rsid w:val="0094124A"/>
    <w:rsid w:val="00950500"/>
    <w:rsid w:val="00957C4A"/>
    <w:rsid w:val="009613C3"/>
    <w:rsid w:val="00971C93"/>
    <w:rsid w:val="00972EAC"/>
    <w:rsid w:val="00973E86"/>
    <w:rsid w:val="00990719"/>
    <w:rsid w:val="009A40B3"/>
    <w:rsid w:val="009A4E09"/>
    <w:rsid w:val="009B0CDE"/>
    <w:rsid w:val="009B180D"/>
    <w:rsid w:val="009C1DF7"/>
    <w:rsid w:val="009C7015"/>
    <w:rsid w:val="009D09BC"/>
    <w:rsid w:val="009D25F5"/>
    <w:rsid w:val="009E2C7B"/>
    <w:rsid w:val="009E54B4"/>
    <w:rsid w:val="00A016D0"/>
    <w:rsid w:val="00A060DB"/>
    <w:rsid w:val="00A11810"/>
    <w:rsid w:val="00A14D1D"/>
    <w:rsid w:val="00A1718D"/>
    <w:rsid w:val="00A369FD"/>
    <w:rsid w:val="00A40429"/>
    <w:rsid w:val="00A4147A"/>
    <w:rsid w:val="00A47000"/>
    <w:rsid w:val="00A62B38"/>
    <w:rsid w:val="00A673DC"/>
    <w:rsid w:val="00A75138"/>
    <w:rsid w:val="00A90511"/>
    <w:rsid w:val="00A90DDA"/>
    <w:rsid w:val="00AA6206"/>
    <w:rsid w:val="00AB0228"/>
    <w:rsid w:val="00AB141C"/>
    <w:rsid w:val="00AD06F9"/>
    <w:rsid w:val="00AE0AFB"/>
    <w:rsid w:val="00AE4B31"/>
    <w:rsid w:val="00AF37C3"/>
    <w:rsid w:val="00B13700"/>
    <w:rsid w:val="00B17C16"/>
    <w:rsid w:val="00B214C8"/>
    <w:rsid w:val="00B26242"/>
    <w:rsid w:val="00B3277D"/>
    <w:rsid w:val="00B42CB5"/>
    <w:rsid w:val="00B46B07"/>
    <w:rsid w:val="00B5612E"/>
    <w:rsid w:val="00B612EF"/>
    <w:rsid w:val="00B93EBA"/>
    <w:rsid w:val="00B96375"/>
    <w:rsid w:val="00B965EA"/>
    <w:rsid w:val="00BB2CD3"/>
    <w:rsid w:val="00BB3E99"/>
    <w:rsid w:val="00BD45C6"/>
    <w:rsid w:val="00BD4AF3"/>
    <w:rsid w:val="00BD7E05"/>
    <w:rsid w:val="00BF43F9"/>
    <w:rsid w:val="00BF45D0"/>
    <w:rsid w:val="00BF583B"/>
    <w:rsid w:val="00C00C4D"/>
    <w:rsid w:val="00C04731"/>
    <w:rsid w:val="00C056D8"/>
    <w:rsid w:val="00C05D63"/>
    <w:rsid w:val="00C10C3B"/>
    <w:rsid w:val="00C21580"/>
    <w:rsid w:val="00C27DE4"/>
    <w:rsid w:val="00C41CA4"/>
    <w:rsid w:val="00C43D37"/>
    <w:rsid w:val="00C57EA9"/>
    <w:rsid w:val="00C67627"/>
    <w:rsid w:val="00C7410A"/>
    <w:rsid w:val="00C87A94"/>
    <w:rsid w:val="00CD4E00"/>
    <w:rsid w:val="00CF1031"/>
    <w:rsid w:val="00D005FD"/>
    <w:rsid w:val="00D01B03"/>
    <w:rsid w:val="00D0308A"/>
    <w:rsid w:val="00D13587"/>
    <w:rsid w:val="00D24F7C"/>
    <w:rsid w:val="00D25A16"/>
    <w:rsid w:val="00D302EA"/>
    <w:rsid w:val="00D37753"/>
    <w:rsid w:val="00D64B68"/>
    <w:rsid w:val="00D7003B"/>
    <w:rsid w:val="00D76638"/>
    <w:rsid w:val="00D84EC8"/>
    <w:rsid w:val="00D908AA"/>
    <w:rsid w:val="00D926F7"/>
    <w:rsid w:val="00DA2272"/>
    <w:rsid w:val="00DA6DE3"/>
    <w:rsid w:val="00DC294C"/>
    <w:rsid w:val="00DC3695"/>
    <w:rsid w:val="00DC4BE7"/>
    <w:rsid w:val="00DC59B1"/>
    <w:rsid w:val="00DD0765"/>
    <w:rsid w:val="00DD1ED6"/>
    <w:rsid w:val="00DD2FE1"/>
    <w:rsid w:val="00DE078F"/>
    <w:rsid w:val="00DF2904"/>
    <w:rsid w:val="00E0395C"/>
    <w:rsid w:val="00E04D70"/>
    <w:rsid w:val="00E04F15"/>
    <w:rsid w:val="00E3158E"/>
    <w:rsid w:val="00E600EC"/>
    <w:rsid w:val="00E64821"/>
    <w:rsid w:val="00E76B67"/>
    <w:rsid w:val="00E9532D"/>
    <w:rsid w:val="00E96F7C"/>
    <w:rsid w:val="00EB16D5"/>
    <w:rsid w:val="00EC6FCE"/>
    <w:rsid w:val="00EE00EE"/>
    <w:rsid w:val="00EF5701"/>
    <w:rsid w:val="00EF5DBB"/>
    <w:rsid w:val="00F06DF7"/>
    <w:rsid w:val="00F1749C"/>
    <w:rsid w:val="00F2257D"/>
    <w:rsid w:val="00F24BA1"/>
    <w:rsid w:val="00F26296"/>
    <w:rsid w:val="00F34D27"/>
    <w:rsid w:val="00F463FB"/>
    <w:rsid w:val="00F52331"/>
    <w:rsid w:val="00F53D7D"/>
    <w:rsid w:val="00F5789A"/>
    <w:rsid w:val="00F66C68"/>
    <w:rsid w:val="00F70F88"/>
    <w:rsid w:val="00F76BF6"/>
    <w:rsid w:val="00F80E15"/>
    <w:rsid w:val="00F943D5"/>
    <w:rsid w:val="00FA05D0"/>
    <w:rsid w:val="00FB0140"/>
    <w:rsid w:val="00FB4172"/>
    <w:rsid w:val="00FB7D59"/>
    <w:rsid w:val="00FD7AB9"/>
    <w:rsid w:val="00FE147F"/>
    <w:rsid w:val="00FF0DA1"/>
    <w:rsid w:val="00FF590D"/>
    <w:rsid w:val="4E97E1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848C0"/>
  <w15:chartTrackingRefBased/>
  <w15:docId w15:val="{90AA8F6A-199B-40C6-9F23-3BE94B78E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52331"/>
    <w:pPr>
      <w:spacing w:after="113" w:line="252" w:lineRule="auto"/>
    </w:pPr>
    <w:rPr>
      <w:rFonts w:ascii="Arial" w:hAnsi="Arial"/>
    </w:rPr>
  </w:style>
  <w:style w:type="paragraph" w:styleId="Heading1">
    <w:name w:val="heading 1"/>
    <w:basedOn w:val="Normal"/>
    <w:next w:val="Normal"/>
    <w:link w:val="Heading1Char"/>
    <w:uiPriority w:val="1"/>
    <w:qFormat/>
    <w:rsid w:val="00F24BA1"/>
    <w:pPr>
      <w:keepNext/>
      <w:keepLines/>
      <w:spacing w:after="100" w:line="240" w:lineRule="auto"/>
      <w:outlineLvl w:val="0"/>
    </w:pPr>
    <w:rPr>
      <w:rFonts w:asciiTheme="majorHAnsi" w:eastAsiaTheme="majorEastAsia" w:hAnsiTheme="majorHAnsi" w:cstheme="majorBidi"/>
      <w:b/>
      <w:bCs/>
      <w:color w:val="C41230" w:themeColor="accent1"/>
      <w:sz w:val="40"/>
      <w:szCs w:val="40"/>
    </w:rPr>
  </w:style>
  <w:style w:type="paragraph" w:styleId="Heading2">
    <w:name w:val="heading 2"/>
    <w:basedOn w:val="Normal"/>
    <w:next w:val="Normal"/>
    <w:link w:val="Heading2Char"/>
    <w:uiPriority w:val="2"/>
    <w:unhideWhenUsed/>
    <w:qFormat/>
    <w:rsid w:val="00F24BA1"/>
    <w:pPr>
      <w:keepNext/>
      <w:keepLines/>
      <w:spacing w:before="40"/>
      <w:outlineLvl w:val="1"/>
    </w:pPr>
    <w:rPr>
      <w:rFonts w:asciiTheme="majorHAnsi" w:eastAsiaTheme="majorEastAsia" w:hAnsiTheme="majorHAnsi" w:cstheme="majorBidi"/>
      <w:b/>
      <w:bCs/>
      <w:color w:val="C41230" w:themeColor="accent1"/>
      <w:sz w:val="32"/>
      <w:szCs w:val="32"/>
    </w:rPr>
  </w:style>
  <w:style w:type="paragraph" w:styleId="Heading3">
    <w:name w:val="heading 3"/>
    <w:basedOn w:val="Normal"/>
    <w:next w:val="Normal"/>
    <w:link w:val="Heading3Char"/>
    <w:uiPriority w:val="3"/>
    <w:unhideWhenUsed/>
    <w:qFormat/>
    <w:rsid w:val="00F24BA1"/>
    <w:pPr>
      <w:keepNext/>
      <w:keepLines/>
      <w:spacing w:before="120" w:after="60" w:line="240" w:lineRule="auto"/>
      <w:outlineLvl w:val="2"/>
    </w:pPr>
    <w:rPr>
      <w:rFonts w:asciiTheme="majorHAnsi" w:eastAsiaTheme="majorEastAsia" w:hAnsiTheme="majorHAnsi" w:cstheme="majorBidi"/>
      <w:color w:val="C41230" w:themeColor="accent1"/>
      <w:sz w:val="28"/>
      <w:szCs w:val="28"/>
    </w:rPr>
  </w:style>
  <w:style w:type="paragraph" w:styleId="Heading4">
    <w:name w:val="heading 4"/>
    <w:basedOn w:val="Normal"/>
    <w:next w:val="Normal"/>
    <w:link w:val="Heading4Char"/>
    <w:uiPriority w:val="4"/>
    <w:unhideWhenUsed/>
    <w:qFormat/>
    <w:rsid w:val="00F24BA1"/>
    <w:pPr>
      <w:spacing w:before="120" w:after="60"/>
      <w:outlineLvl w:val="3"/>
    </w:pPr>
    <w:rPr>
      <w:color w:val="C41230"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
    <w:qFormat/>
    <w:rsid w:val="00AD06F9"/>
    <w:pPr>
      <w:spacing w:after="0" w:line="240" w:lineRule="auto"/>
    </w:pPr>
  </w:style>
  <w:style w:type="paragraph" w:customStyle="1" w:styleId="SectionTitle">
    <w:name w:val="Section Title"/>
    <w:basedOn w:val="Normal"/>
    <w:qFormat/>
    <w:rsid w:val="001F0879"/>
    <w:pPr>
      <w:spacing w:before="240"/>
    </w:pPr>
    <w:rPr>
      <w:b/>
      <w:bCs/>
      <w:color w:val="3F4545" w:themeColor="text2"/>
      <w:sz w:val="44"/>
      <w:szCs w:val="44"/>
    </w:rPr>
  </w:style>
  <w:style w:type="paragraph" w:styleId="Header">
    <w:name w:val="header"/>
    <w:basedOn w:val="Normal"/>
    <w:link w:val="HeaderChar"/>
    <w:uiPriority w:val="99"/>
    <w:unhideWhenUsed/>
    <w:rsid w:val="005D6530"/>
    <w:pPr>
      <w:tabs>
        <w:tab w:val="center" w:pos="4513"/>
        <w:tab w:val="right" w:pos="9026"/>
      </w:tabs>
      <w:spacing w:after="0"/>
    </w:pPr>
  </w:style>
  <w:style w:type="character" w:customStyle="1" w:styleId="HeaderChar">
    <w:name w:val="Header Char"/>
    <w:basedOn w:val="DefaultParagraphFont"/>
    <w:link w:val="Header"/>
    <w:uiPriority w:val="99"/>
    <w:rsid w:val="005D6530"/>
  </w:style>
  <w:style w:type="paragraph" w:styleId="Footer">
    <w:name w:val="footer"/>
    <w:basedOn w:val="Normal"/>
    <w:link w:val="FooterChar"/>
    <w:uiPriority w:val="99"/>
    <w:unhideWhenUsed/>
    <w:rsid w:val="004920FF"/>
    <w:pPr>
      <w:tabs>
        <w:tab w:val="center" w:pos="4513"/>
        <w:tab w:val="right" w:pos="9026"/>
      </w:tabs>
      <w:spacing w:after="0"/>
    </w:pPr>
    <w:rPr>
      <w:color w:val="3F4545" w:themeColor="text2"/>
      <w:sz w:val="18"/>
      <w:szCs w:val="18"/>
      <w:lang w:val="en-US"/>
    </w:rPr>
  </w:style>
  <w:style w:type="character" w:customStyle="1" w:styleId="FooterChar">
    <w:name w:val="Footer Char"/>
    <w:basedOn w:val="DefaultParagraphFont"/>
    <w:link w:val="Footer"/>
    <w:uiPriority w:val="99"/>
    <w:rsid w:val="004920FF"/>
    <w:rPr>
      <w:color w:val="3F4545" w:themeColor="text2"/>
      <w:sz w:val="18"/>
      <w:szCs w:val="18"/>
      <w:lang w:val="en-US"/>
    </w:rPr>
  </w:style>
  <w:style w:type="table" w:styleId="TableGrid">
    <w:name w:val="Table Grid"/>
    <w:basedOn w:val="TableNormal"/>
    <w:uiPriority w:val="39"/>
    <w:rsid w:val="00672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7AE4"/>
    <w:rPr>
      <w:color w:val="0563C1" w:themeColor="hyperlink"/>
      <w:u w:val="single"/>
    </w:rPr>
  </w:style>
  <w:style w:type="character" w:customStyle="1" w:styleId="UnresolvedMention1">
    <w:name w:val="Unresolved Mention1"/>
    <w:basedOn w:val="DefaultParagraphFont"/>
    <w:uiPriority w:val="99"/>
    <w:semiHidden/>
    <w:unhideWhenUsed/>
    <w:rsid w:val="004E7AE4"/>
    <w:rPr>
      <w:color w:val="605E5C"/>
      <w:shd w:val="clear" w:color="auto" w:fill="E1DFDD"/>
    </w:rPr>
  </w:style>
  <w:style w:type="character" w:customStyle="1" w:styleId="Heading1Char">
    <w:name w:val="Heading 1 Char"/>
    <w:basedOn w:val="DefaultParagraphFont"/>
    <w:link w:val="Heading1"/>
    <w:uiPriority w:val="1"/>
    <w:rsid w:val="00096996"/>
    <w:rPr>
      <w:rFonts w:asciiTheme="majorHAnsi" w:eastAsiaTheme="majorEastAsia" w:hAnsiTheme="majorHAnsi" w:cstheme="majorBidi"/>
      <w:b/>
      <w:bCs/>
      <w:color w:val="C41230" w:themeColor="accent1"/>
      <w:sz w:val="40"/>
      <w:szCs w:val="40"/>
    </w:rPr>
  </w:style>
  <w:style w:type="paragraph" w:customStyle="1" w:styleId="Default">
    <w:name w:val="Default"/>
    <w:uiPriority w:val="9"/>
    <w:rsid w:val="00FF590D"/>
    <w:pPr>
      <w:autoSpaceDE w:val="0"/>
      <w:autoSpaceDN w:val="0"/>
      <w:adjustRightInd w:val="0"/>
      <w:spacing w:after="0" w:line="240" w:lineRule="auto"/>
    </w:pPr>
    <w:rPr>
      <w:rFonts w:ascii="Calibri" w:hAnsi="Calibri" w:cs="Calibri"/>
      <w:color w:val="000000"/>
      <w:sz w:val="24"/>
      <w:szCs w:val="24"/>
    </w:rPr>
  </w:style>
  <w:style w:type="paragraph" w:customStyle="1" w:styleId="IntroPara">
    <w:name w:val="Intro Para"/>
    <w:basedOn w:val="Normal"/>
    <w:uiPriority w:val="1"/>
    <w:qFormat/>
    <w:rsid w:val="00F24BA1"/>
    <w:pPr>
      <w:spacing w:line="240" w:lineRule="auto"/>
    </w:pPr>
    <w:rPr>
      <w:color w:val="E31B23" w:themeColor="accent2"/>
      <w:sz w:val="26"/>
      <w:szCs w:val="26"/>
    </w:rPr>
  </w:style>
  <w:style w:type="character" w:customStyle="1" w:styleId="Heading2Char">
    <w:name w:val="Heading 2 Char"/>
    <w:basedOn w:val="DefaultParagraphFont"/>
    <w:link w:val="Heading2"/>
    <w:uiPriority w:val="2"/>
    <w:rsid w:val="00096996"/>
    <w:rPr>
      <w:rFonts w:asciiTheme="majorHAnsi" w:eastAsiaTheme="majorEastAsia" w:hAnsiTheme="majorHAnsi" w:cstheme="majorBidi"/>
      <w:b/>
      <w:bCs/>
      <w:color w:val="C41230" w:themeColor="accent1"/>
      <w:sz w:val="32"/>
      <w:szCs w:val="32"/>
    </w:rPr>
  </w:style>
  <w:style w:type="paragraph" w:customStyle="1" w:styleId="Subheading">
    <w:name w:val="Subheading"/>
    <w:basedOn w:val="Normal"/>
    <w:uiPriority w:val="6"/>
    <w:qFormat/>
    <w:rsid w:val="00F24BA1"/>
    <w:pPr>
      <w:spacing w:after="0"/>
    </w:pPr>
    <w:rPr>
      <w:b/>
      <w:bCs/>
      <w:color w:val="000000" w:themeColor="text1"/>
      <w:sz w:val="24"/>
      <w:szCs w:val="24"/>
    </w:rPr>
  </w:style>
  <w:style w:type="character" w:customStyle="1" w:styleId="Heading3Char">
    <w:name w:val="Heading 3 Char"/>
    <w:basedOn w:val="DefaultParagraphFont"/>
    <w:link w:val="Heading3"/>
    <w:uiPriority w:val="3"/>
    <w:rsid w:val="00096996"/>
    <w:rPr>
      <w:rFonts w:asciiTheme="majorHAnsi" w:eastAsiaTheme="majorEastAsia" w:hAnsiTheme="majorHAnsi" w:cstheme="majorBidi"/>
      <w:color w:val="C41230" w:themeColor="accent1"/>
      <w:sz w:val="28"/>
      <w:szCs w:val="28"/>
    </w:rPr>
  </w:style>
  <w:style w:type="character" w:customStyle="1" w:styleId="Heading4Char">
    <w:name w:val="Heading 4 Char"/>
    <w:basedOn w:val="DefaultParagraphFont"/>
    <w:link w:val="Heading4"/>
    <w:uiPriority w:val="4"/>
    <w:rsid w:val="00096996"/>
    <w:rPr>
      <w:color w:val="C41230" w:themeColor="accent1"/>
      <w:sz w:val="24"/>
      <w:szCs w:val="24"/>
    </w:rPr>
  </w:style>
  <w:style w:type="paragraph" w:styleId="ListParagraph">
    <w:name w:val="List Paragraph"/>
    <w:basedOn w:val="Normal"/>
    <w:uiPriority w:val="1"/>
    <w:qFormat/>
    <w:rsid w:val="00897BDE"/>
    <w:pPr>
      <w:ind w:left="720"/>
      <w:contextualSpacing/>
    </w:pPr>
  </w:style>
  <w:style w:type="paragraph" w:customStyle="1" w:styleId="AlphaList1">
    <w:name w:val="Alpha List 1"/>
    <w:basedOn w:val="ListParagraph"/>
    <w:uiPriority w:val="9"/>
    <w:qFormat/>
    <w:rsid w:val="00897BDE"/>
    <w:pPr>
      <w:numPr>
        <w:numId w:val="2"/>
      </w:numPr>
      <w:spacing w:after="60"/>
      <w:contextualSpacing w:val="0"/>
    </w:pPr>
    <w:rPr>
      <w:color w:val="000000" w:themeColor="text1"/>
    </w:rPr>
  </w:style>
  <w:style w:type="paragraph" w:customStyle="1" w:styleId="AlphaList2">
    <w:name w:val="Alpha List 2"/>
    <w:basedOn w:val="ListParagraph"/>
    <w:uiPriority w:val="9"/>
    <w:qFormat/>
    <w:rsid w:val="004604AF"/>
    <w:pPr>
      <w:numPr>
        <w:ilvl w:val="1"/>
        <w:numId w:val="2"/>
      </w:numPr>
      <w:spacing w:after="60"/>
      <w:ind w:left="1418" w:hanging="454"/>
      <w:contextualSpacing w:val="0"/>
    </w:pPr>
    <w:rPr>
      <w:color w:val="000000" w:themeColor="text1"/>
    </w:rPr>
  </w:style>
  <w:style w:type="paragraph" w:styleId="ListNumber2">
    <w:name w:val="List Number 2"/>
    <w:basedOn w:val="ListParagraph"/>
    <w:uiPriority w:val="99"/>
    <w:unhideWhenUsed/>
    <w:qFormat/>
    <w:rsid w:val="009B0CDE"/>
    <w:pPr>
      <w:numPr>
        <w:ilvl w:val="1"/>
        <w:numId w:val="3"/>
      </w:numPr>
      <w:spacing w:after="60"/>
      <w:contextualSpacing w:val="0"/>
    </w:pPr>
  </w:style>
  <w:style w:type="paragraph" w:styleId="ListNumber">
    <w:name w:val="List Number"/>
    <w:basedOn w:val="Normal"/>
    <w:uiPriority w:val="99"/>
    <w:unhideWhenUsed/>
    <w:qFormat/>
    <w:rsid w:val="009B0CDE"/>
    <w:pPr>
      <w:numPr>
        <w:numId w:val="3"/>
      </w:numPr>
      <w:spacing w:after="60"/>
    </w:pPr>
  </w:style>
  <w:style w:type="paragraph" w:customStyle="1" w:styleId="Bullets1">
    <w:name w:val="Bullets 1"/>
    <w:basedOn w:val="ListParagraph"/>
    <w:uiPriority w:val="7"/>
    <w:qFormat/>
    <w:rsid w:val="00255251"/>
    <w:pPr>
      <w:numPr>
        <w:numId w:val="15"/>
      </w:numPr>
      <w:spacing w:after="60"/>
      <w:contextualSpacing w:val="0"/>
    </w:pPr>
  </w:style>
  <w:style w:type="paragraph" w:customStyle="1" w:styleId="Bullets2">
    <w:name w:val="Bullets 2"/>
    <w:basedOn w:val="ListParagraph"/>
    <w:uiPriority w:val="8"/>
    <w:qFormat/>
    <w:rsid w:val="00255251"/>
    <w:pPr>
      <w:numPr>
        <w:ilvl w:val="1"/>
        <w:numId w:val="15"/>
      </w:numPr>
      <w:spacing w:after="60"/>
      <w:contextualSpacing w:val="0"/>
    </w:pPr>
  </w:style>
  <w:style w:type="character" w:customStyle="1" w:styleId="A0">
    <w:name w:val="A0"/>
    <w:uiPriority w:val="99"/>
    <w:rsid w:val="00D908AA"/>
    <w:rPr>
      <w:color w:val="3D4444"/>
      <w:sz w:val="20"/>
      <w:szCs w:val="20"/>
    </w:rPr>
  </w:style>
  <w:style w:type="table" w:styleId="GridTable1Light">
    <w:name w:val="Grid Table 1 Light"/>
    <w:basedOn w:val="TableNormal"/>
    <w:uiPriority w:val="46"/>
    <w:rsid w:val="00F5233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VolunteeringWADefault">
    <w:name w:val="Volunteering WA Default"/>
    <w:basedOn w:val="TableNormal"/>
    <w:uiPriority w:val="99"/>
    <w:rsid w:val="00F52331"/>
    <w:pPr>
      <w:spacing w:after="0" w:line="240" w:lineRule="auto"/>
    </w:pPr>
    <w:rPr>
      <w:color w:val="3F4545" w:themeColor="text2"/>
    </w:rPr>
    <w:tblPr>
      <w:tblStyleRowBandSize w:val="1"/>
      <w:tblBorders>
        <w:bottom w:val="single" w:sz="4" w:space="0" w:color="E28998"/>
        <w:insideH w:val="single" w:sz="4" w:space="0" w:color="E28998"/>
      </w:tblBorders>
      <w:tblCellMar>
        <w:top w:w="57" w:type="dxa"/>
        <w:bottom w:w="57" w:type="dxa"/>
      </w:tblCellMar>
    </w:tblPr>
    <w:tblStylePr w:type="firstRow">
      <w:pPr>
        <w:jc w:val="center"/>
      </w:pPr>
      <w:rPr>
        <w:b/>
        <w:color w:val="FFFFFF" w:themeColor="background1"/>
      </w:rPr>
      <w:tblPr/>
      <w:tcPr>
        <w:shd w:val="clear" w:color="auto" w:fill="C41230" w:themeFill="accent1"/>
        <w:vAlign w:val="center"/>
      </w:tcPr>
    </w:tblStylePr>
    <w:tblStylePr w:type="band2Horz">
      <w:tblPr/>
      <w:tcPr>
        <w:shd w:val="clear" w:color="auto" w:fill="ECECEC"/>
      </w:tcPr>
    </w:tblStylePr>
  </w:style>
  <w:style w:type="table" w:styleId="GridTable1Light-Accent4">
    <w:name w:val="Grid Table 1 Light Accent 4"/>
    <w:basedOn w:val="TableNormal"/>
    <w:uiPriority w:val="46"/>
    <w:rsid w:val="00F52331"/>
    <w:pPr>
      <w:spacing w:after="0" w:line="240" w:lineRule="auto"/>
    </w:pPr>
    <w:tblPr>
      <w:tblStyleRowBandSize w:val="1"/>
      <w:tblStyleColBandSize w:val="1"/>
      <w:tblBorders>
        <w:top w:val="single" w:sz="4" w:space="0" w:color="FBFAF7" w:themeColor="accent4" w:themeTint="66"/>
        <w:left w:val="single" w:sz="4" w:space="0" w:color="FBFAF7" w:themeColor="accent4" w:themeTint="66"/>
        <w:bottom w:val="single" w:sz="4" w:space="0" w:color="FBFAF7" w:themeColor="accent4" w:themeTint="66"/>
        <w:right w:val="single" w:sz="4" w:space="0" w:color="FBFAF7" w:themeColor="accent4" w:themeTint="66"/>
        <w:insideH w:val="single" w:sz="4" w:space="0" w:color="FBFAF7" w:themeColor="accent4" w:themeTint="66"/>
        <w:insideV w:val="single" w:sz="4" w:space="0" w:color="FBFAF7" w:themeColor="accent4" w:themeTint="66"/>
      </w:tblBorders>
    </w:tblPr>
    <w:tblStylePr w:type="firstRow">
      <w:rPr>
        <w:b/>
        <w:bCs/>
      </w:rPr>
      <w:tblPr/>
      <w:tcPr>
        <w:tcBorders>
          <w:bottom w:val="single" w:sz="12" w:space="0" w:color="F9F7F4" w:themeColor="accent4" w:themeTint="99"/>
        </w:tcBorders>
      </w:tcPr>
    </w:tblStylePr>
    <w:tblStylePr w:type="lastRow">
      <w:rPr>
        <w:b/>
        <w:bCs/>
      </w:rPr>
      <w:tblPr/>
      <w:tcPr>
        <w:tcBorders>
          <w:top w:val="double" w:sz="2" w:space="0" w:color="F9F7F4" w:themeColor="accent4"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52331"/>
    <w:pPr>
      <w:spacing w:after="0" w:line="240" w:lineRule="auto"/>
    </w:pPr>
    <w:tblPr>
      <w:tblStyleRowBandSize w:val="1"/>
      <w:tblStyleColBandSize w:val="1"/>
      <w:tblBorders>
        <w:top w:val="single" w:sz="4" w:space="0" w:color="F4A3A6" w:themeColor="accent2" w:themeTint="66"/>
        <w:left w:val="single" w:sz="4" w:space="0" w:color="F4A3A6" w:themeColor="accent2" w:themeTint="66"/>
        <w:bottom w:val="single" w:sz="4" w:space="0" w:color="F4A3A6" w:themeColor="accent2" w:themeTint="66"/>
        <w:right w:val="single" w:sz="4" w:space="0" w:color="F4A3A6" w:themeColor="accent2" w:themeTint="66"/>
        <w:insideH w:val="single" w:sz="4" w:space="0" w:color="F4A3A6" w:themeColor="accent2" w:themeTint="66"/>
        <w:insideV w:val="single" w:sz="4" w:space="0" w:color="F4A3A6" w:themeColor="accent2" w:themeTint="66"/>
      </w:tblBorders>
    </w:tblPr>
    <w:tblStylePr w:type="firstRow">
      <w:rPr>
        <w:b/>
        <w:bCs/>
      </w:rPr>
      <w:tblPr/>
      <w:tcPr>
        <w:tcBorders>
          <w:bottom w:val="single" w:sz="12" w:space="0" w:color="EE757A" w:themeColor="accent2" w:themeTint="99"/>
        </w:tcBorders>
      </w:tcPr>
    </w:tblStylePr>
    <w:tblStylePr w:type="lastRow">
      <w:rPr>
        <w:b/>
        <w:bCs/>
      </w:rPr>
      <w:tblPr/>
      <w:tcPr>
        <w:tcBorders>
          <w:top w:val="double" w:sz="2" w:space="0" w:color="EE757A" w:themeColor="accent2"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F52331"/>
    <w:pPr>
      <w:spacing w:after="0" w:line="240" w:lineRule="auto"/>
    </w:pPr>
    <w:tblPr/>
  </w:style>
  <w:style w:type="table" w:styleId="TableGridLight">
    <w:name w:val="Grid Table Light"/>
    <w:basedOn w:val="TableNormal"/>
    <w:uiPriority w:val="40"/>
    <w:rsid w:val="00F523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tcPr>
    <w:tblStylePr w:type="firstRow">
      <w:rPr>
        <w:b/>
      </w:rPr>
      <w:tblPr/>
      <w:tcPr>
        <w:shd w:val="clear" w:color="auto" w:fill="C41230" w:themeFill="accent1"/>
      </w:tcPr>
    </w:tblStylePr>
  </w:style>
  <w:style w:type="table" w:styleId="PlainTable3">
    <w:name w:val="Plain Table 3"/>
    <w:basedOn w:val="TableNormal"/>
    <w:uiPriority w:val="43"/>
    <w:rsid w:val="00F5233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Style1">
    <w:name w:val="Style1"/>
    <w:basedOn w:val="TableNormal"/>
    <w:uiPriority w:val="99"/>
    <w:rsid w:val="00F52331"/>
    <w:pPr>
      <w:spacing w:after="0" w:line="240" w:lineRule="auto"/>
    </w:pPr>
    <w:tblPr>
      <w:tblBorders>
        <w:top w:val="single" w:sz="4" w:space="0" w:color="3F4545" w:themeColor="text2"/>
        <w:left w:val="single" w:sz="4" w:space="0" w:color="3F4545" w:themeColor="text2"/>
        <w:bottom w:val="single" w:sz="4" w:space="0" w:color="3F4545" w:themeColor="text2"/>
        <w:right w:val="single" w:sz="4" w:space="0" w:color="3F4545" w:themeColor="text2"/>
        <w:insideH w:val="single" w:sz="4" w:space="0" w:color="3F4545" w:themeColor="text2"/>
        <w:insideV w:val="single" w:sz="4" w:space="0" w:color="3F4545" w:themeColor="text2"/>
      </w:tblBorders>
    </w:tblPr>
    <w:tblStylePr w:type="firstRow">
      <w:rPr>
        <w:rFonts w:ascii="Arial" w:hAnsi="Arial"/>
        <w:b/>
        <w:color w:val="FFFFFF" w:themeColor="background1"/>
        <w:sz w:val="28"/>
      </w:rPr>
      <w:tblPr/>
      <w:tcPr>
        <w:shd w:val="clear" w:color="auto" w:fill="3F4545" w:themeFill="text2"/>
      </w:tcPr>
    </w:tblStylePr>
  </w:style>
  <w:style w:type="table" w:styleId="PlainTable1">
    <w:name w:val="Plain Table 1"/>
    <w:basedOn w:val="TableNormal"/>
    <w:uiPriority w:val="41"/>
    <w:rsid w:val="00F5233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5233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F5233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F52331"/>
    <w:pPr>
      <w:spacing w:after="0" w:line="240" w:lineRule="auto"/>
    </w:pPr>
    <w:tblPr>
      <w:tblStyleRowBandSize w:val="1"/>
      <w:tblStyleColBandSize w:val="1"/>
      <w:tblBorders>
        <w:top w:val="single" w:sz="4" w:space="0" w:color="F592A2" w:themeColor="accent1" w:themeTint="66"/>
        <w:left w:val="single" w:sz="4" w:space="0" w:color="F592A2" w:themeColor="accent1" w:themeTint="66"/>
        <w:bottom w:val="single" w:sz="4" w:space="0" w:color="F592A2" w:themeColor="accent1" w:themeTint="66"/>
        <w:right w:val="single" w:sz="4" w:space="0" w:color="F592A2" w:themeColor="accent1" w:themeTint="66"/>
        <w:insideH w:val="single" w:sz="4" w:space="0" w:color="F592A2" w:themeColor="accent1" w:themeTint="66"/>
        <w:insideV w:val="single" w:sz="4" w:space="0" w:color="F592A2" w:themeColor="accent1" w:themeTint="66"/>
      </w:tblBorders>
    </w:tblPr>
    <w:tblStylePr w:type="firstRow">
      <w:rPr>
        <w:b/>
        <w:bCs/>
      </w:rPr>
      <w:tblPr/>
      <w:tcPr>
        <w:tcBorders>
          <w:bottom w:val="single" w:sz="12" w:space="0" w:color="F05C74" w:themeColor="accent1" w:themeTint="99"/>
        </w:tcBorders>
      </w:tcPr>
    </w:tblStylePr>
    <w:tblStylePr w:type="lastRow">
      <w:rPr>
        <w:b/>
        <w:bCs/>
      </w:rPr>
      <w:tblPr/>
      <w:tcPr>
        <w:tcBorders>
          <w:top w:val="double" w:sz="2" w:space="0" w:color="F05C74" w:themeColor="accen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F5233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9613C3"/>
    <w:pPr>
      <w:spacing w:after="0" w:line="240" w:lineRule="auto"/>
    </w:pPr>
    <w:rPr>
      <w:rFonts w:ascii="Arial" w:hAnsi="Arial"/>
    </w:rPr>
  </w:style>
  <w:style w:type="character" w:styleId="CommentReference">
    <w:name w:val="annotation reference"/>
    <w:basedOn w:val="DefaultParagraphFont"/>
    <w:uiPriority w:val="99"/>
    <w:semiHidden/>
    <w:unhideWhenUsed/>
    <w:rsid w:val="001B6A0F"/>
    <w:rPr>
      <w:sz w:val="16"/>
      <w:szCs w:val="16"/>
    </w:rPr>
  </w:style>
  <w:style w:type="paragraph" w:styleId="CommentText">
    <w:name w:val="annotation text"/>
    <w:basedOn w:val="Normal"/>
    <w:link w:val="CommentTextChar"/>
    <w:uiPriority w:val="99"/>
    <w:unhideWhenUsed/>
    <w:rsid w:val="001B6A0F"/>
    <w:pPr>
      <w:spacing w:line="240" w:lineRule="auto"/>
    </w:pPr>
    <w:rPr>
      <w:sz w:val="20"/>
      <w:szCs w:val="20"/>
    </w:rPr>
  </w:style>
  <w:style w:type="character" w:customStyle="1" w:styleId="CommentTextChar">
    <w:name w:val="Comment Text Char"/>
    <w:basedOn w:val="DefaultParagraphFont"/>
    <w:link w:val="CommentText"/>
    <w:uiPriority w:val="99"/>
    <w:rsid w:val="001B6A0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B6A0F"/>
    <w:rPr>
      <w:b/>
      <w:bCs/>
    </w:rPr>
  </w:style>
  <w:style w:type="character" w:customStyle="1" w:styleId="CommentSubjectChar">
    <w:name w:val="Comment Subject Char"/>
    <w:basedOn w:val="CommentTextChar"/>
    <w:link w:val="CommentSubject"/>
    <w:uiPriority w:val="99"/>
    <w:semiHidden/>
    <w:rsid w:val="001B6A0F"/>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04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9BCABF-4B92-417D-990F-5CA716EE8FE4}" type="doc">
      <dgm:prSet loTypeId="urn:microsoft.com/office/officeart/2005/8/layout/hierarchy1" loCatId="hierarchy" qsTypeId="urn:microsoft.com/office/officeart/2005/8/quickstyle/3d2#1" qsCatId="3D" csTypeId="urn:microsoft.com/office/officeart/2005/8/colors/accent1_2#1" csCatId="accent1" phldr="1"/>
      <dgm:spPr/>
      <dgm:t>
        <a:bodyPr/>
        <a:lstStyle/>
        <a:p>
          <a:endParaRPr lang="en-AU"/>
        </a:p>
      </dgm:t>
    </dgm:pt>
    <dgm:pt modelId="{58C8E922-42A5-4B25-A451-055EF0DCD706}">
      <dgm:prSet phldrT="[Text]" custT="1"/>
      <dgm:spPr>
        <a:xfrm>
          <a:off x="869688" y="73804"/>
          <a:ext cx="936875" cy="494063"/>
        </a:xfrm>
        <a:prstGeom prst="roundRect">
          <a:avLst>
            <a:gd name="adj" fmla="val 10000"/>
          </a:avLst>
        </a:prstGeom>
        <a:solidFill>
          <a:sysClr val="window" lastClr="FFFFFF">
            <a:alpha val="90000"/>
            <a:hueOff val="0"/>
            <a:satOff val="0"/>
            <a:lumOff val="0"/>
            <a:alphaOff val="0"/>
          </a:sysClr>
        </a:solidFill>
        <a:ln w="6350" cap="flat" cmpd="sng" algn="ctr">
          <a:solidFill>
            <a:srgbClr val="C4123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t>
        <a:bodyPr/>
        <a:lstStyle/>
        <a:p>
          <a:pPr>
            <a:buNone/>
          </a:pPr>
          <a:r>
            <a:rPr lang="en-AU" sz="1000" baseline="0">
              <a:solidFill>
                <a:srgbClr val="000000">
                  <a:hueOff val="0"/>
                  <a:satOff val="0"/>
                  <a:lumOff val="0"/>
                  <a:alphaOff val="0"/>
                </a:srgbClr>
              </a:solidFill>
              <a:latin typeface="Calibri" panose="020F0502020204030204"/>
              <a:ea typeface="+mn-ea"/>
              <a:cs typeface="+mn-cs"/>
            </a:rPr>
            <a:t>CEO</a:t>
          </a:r>
        </a:p>
      </dgm:t>
    </dgm:pt>
    <dgm:pt modelId="{5A6C6E69-0B83-4FDC-8A7B-CA8007444498}" type="parTrans" cxnId="{C6070B1F-49FF-43BC-BA71-493AC12CBF3E}">
      <dgm:prSet/>
      <dgm:spPr/>
      <dgm:t>
        <a:bodyPr/>
        <a:lstStyle/>
        <a:p>
          <a:endParaRPr lang="en-AU"/>
        </a:p>
      </dgm:t>
    </dgm:pt>
    <dgm:pt modelId="{5BFDD7C1-EFFE-4328-BB67-1BEA2A5E00ED}" type="sibTrans" cxnId="{C6070B1F-49FF-43BC-BA71-493AC12CBF3E}">
      <dgm:prSet/>
      <dgm:spPr/>
      <dgm:t>
        <a:bodyPr/>
        <a:lstStyle/>
        <a:p>
          <a:endParaRPr lang="en-AU"/>
        </a:p>
      </dgm:t>
    </dgm:pt>
    <dgm:pt modelId="{6E5644FC-3A88-4DC7-94E9-2C949E4C0203}">
      <dgm:prSet phldrT="[Text]" custT="1"/>
      <dgm:spPr>
        <a:xfrm>
          <a:off x="869688" y="766607"/>
          <a:ext cx="936875" cy="494063"/>
        </a:xfrm>
        <a:prstGeom prst="roundRect">
          <a:avLst>
            <a:gd name="adj" fmla="val 10000"/>
          </a:avLst>
        </a:prstGeom>
        <a:solidFill>
          <a:sysClr val="window" lastClr="FFFFFF">
            <a:alpha val="90000"/>
            <a:hueOff val="0"/>
            <a:satOff val="0"/>
            <a:lumOff val="0"/>
            <a:alphaOff val="0"/>
          </a:sysClr>
        </a:solidFill>
        <a:ln w="6350" cap="flat" cmpd="sng" algn="ctr">
          <a:solidFill>
            <a:srgbClr val="C4123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gm:spPr>
      <dgm:t>
        <a:bodyPr/>
        <a:lstStyle/>
        <a:p>
          <a:pPr>
            <a:buNone/>
          </a:pPr>
          <a:r>
            <a:rPr lang="en-AU" sz="1000" baseline="0">
              <a:solidFill>
                <a:srgbClr val="000000">
                  <a:hueOff val="0"/>
                  <a:satOff val="0"/>
                  <a:lumOff val="0"/>
                  <a:alphaOff val="0"/>
                </a:srgbClr>
              </a:solidFill>
              <a:latin typeface="Calibri" panose="020F0502020204030204"/>
              <a:ea typeface="+mn-ea"/>
              <a:cs typeface="+mn-cs"/>
            </a:rPr>
            <a:t>Manager Policy, Advocacy &amp; Research</a:t>
          </a:r>
        </a:p>
      </dgm:t>
    </dgm:pt>
    <dgm:pt modelId="{71F83F00-0836-4491-89E3-5E2001229FEB}" type="parTrans" cxnId="{DB16EFBF-4340-43E5-8D83-1FA1E6EEE0BB}">
      <dgm:prSet/>
      <dgm:spPr>
        <a:xfrm>
          <a:off x="1216478" y="495736"/>
          <a:ext cx="91440" cy="198740"/>
        </a:xfrm>
        <a:custGeom>
          <a:avLst/>
          <a:gdLst/>
          <a:ahLst/>
          <a:cxnLst/>
          <a:rect l="0" t="0" r="0" b="0"/>
          <a:pathLst>
            <a:path>
              <a:moveTo>
                <a:pt x="45720" y="0"/>
              </a:moveTo>
              <a:lnTo>
                <a:pt x="45720" y="198740"/>
              </a:lnTo>
            </a:path>
          </a:pathLst>
        </a:custGeom>
        <a:noFill/>
        <a:ln w="12700" cap="flat" cmpd="sng" algn="ctr">
          <a:solidFill>
            <a:srgbClr val="C41230">
              <a:shade val="60000"/>
              <a:hueOff val="0"/>
              <a:satOff val="0"/>
              <a:lumOff val="0"/>
              <a:alphaOff val="0"/>
            </a:srgbClr>
          </a:solidFill>
          <a:prstDash val="solid"/>
          <a:miter lim="800000"/>
        </a:ln>
        <a:effectLst/>
        <a:scene3d>
          <a:camera prst="orthographicFront"/>
          <a:lightRig rig="threePt" dir="t">
            <a:rot lat="0" lon="0" rev="7500000"/>
          </a:lightRig>
        </a:scene3d>
        <a:sp3d z="-40000" prstMaterial="matte"/>
      </dgm:spPr>
      <dgm:t>
        <a:bodyPr/>
        <a:lstStyle/>
        <a:p>
          <a:endParaRPr lang="en-AU"/>
        </a:p>
      </dgm:t>
    </dgm:pt>
    <dgm:pt modelId="{A6643239-30E5-4CC7-92E9-96552FC26122}" type="sibTrans" cxnId="{DB16EFBF-4340-43E5-8D83-1FA1E6EEE0BB}">
      <dgm:prSet/>
      <dgm:spPr/>
      <dgm:t>
        <a:bodyPr/>
        <a:lstStyle/>
        <a:p>
          <a:endParaRPr lang="en-AU"/>
        </a:p>
      </dgm:t>
    </dgm:pt>
    <dgm:pt modelId="{5FFF2E43-E4C8-42B3-971C-95A71D2C36DE}" type="pres">
      <dgm:prSet presAssocID="{059BCABF-4B92-417D-990F-5CA716EE8FE4}" presName="hierChild1" presStyleCnt="0">
        <dgm:presLayoutVars>
          <dgm:chPref val="1"/>
          <dgm:dir/>
          <dgm:animOne val="branch"/>
          <dgm:animLvl val="lvl"/>
          <dgm:resizeHandles/>
        </dgm:presLayoutVars>
      </dgm:prSet>
      <dgm:spPr/>
    </dgm:pt>
    <dgm:pt modelId="{92F19763-2AA3-40A7-A323-B91F8D9DC13E}" type="pres">
      <dgm:prSet presAssocID="{58C8E922-42A5-4B25-A451-055EF0DCD706}" presName="hierRoot1" presStyleCnt="0"/>
      <dgm:spPr/>
    </dgm:pt>
    <dgm:pt modelId="{1569FB0A-480D-4B89-93B6-38D14249E0DA}" type="pres">
      <dgm:prSet presAssocID="{58C8E922-42A5-4B25-A451-055EF0DCD706}" presName="composite" presStyleCnt="0"/>
      <dgm:spPr/>
    </dgm:pt>
    <dgm:pt modelId="{BA08FBCA-8FC6-4B7A-A0E8-78FE3DE7E60D}" type="pres">
      <dgm:prSet presAssocID="{58C8E922-42A5-4B25-A451-055EF0DCD706}" presName="background" presStyleLbl="node0" presStyleIdx="0" presStyleCnt="1"/>
      <dgm:spPr>
        <a:xfrm>
          <a:off x="793760" y="1672"/>
          <a:ext cx="936875" cy="494063"/>
        </a:xfrm>
        <a:prstGeom prst="roundRect">
          <a:avLst>
            <a:gd name="adj" fmla="val 10000"/>
          </a:avLst>
        </a:prstGeom>
        <a:gradFill rotWithShape="0">
          <a:gsLst>
            <a:gs pos="0">
              <a:srgbClr val="C41230">
                <a:hueOff val="0"/>
                <a:satOff val="0"/>
                <a:lumOff val="0"/>
                <a:alphaOff val="0"/>
                <a:satMod val="103000"/>
                <a:lumMod val="102000"/>
                <a:tint val="94000"/>
              </a:srgbClr>
            </a:gs>
            <a:gs pos="50000">
              <a:srgbClr val="C41230">
                <a:hueOff val="0"/>
                <a:satOff val="0"/>
                <a:lumOff val="0"/>
                <a:alphaOff val="0"/>
                <a:satMod val="110000"/>
                <a:lumMod val="100000"/>
                <a:shade val="100000"/>
              </a:srgbClr>
            </a:gs>
            <a:gs pos="100000">
              <a:srgbClr val="C41230">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pt>
    <dgm:pt modelId="{BF986CFB-8189-40C9-8BED-11BD0BA15D8F}" type="pres">
      <dgm:prSet presAssocID="{58C8E922-42A5-4B25-A451-055EF0DCD706}" presName="text" presStyleLbl="fgAcc0" presStyleIdx="0" presStyleCnt="1" custScaleX="137101" custScaleY="113859">
        <dgm:presLayoutVars>
          <dgm:chPref val="3"/>
        </dgm:presLayoutVars>
      </dgm:prSet>
      <dgm:spPr/>
    </dgm:pt>
    <dgm:pt modelId="{751D713A-B1D3-49D9-9381-9B82417A2C38}" type="pres">
      <dgm:prSet presAssocID="{58C8E922-42A5-4B25-A451-055EF0DCD706}" presName="hierChild2" presStyleCnt="0"/>
      <dgm:spPr/>
    </dgm:pt>
    <dgm:pt modelId="{AF5B9142-787A-4361-869C-3C4514F12E77}" type="pres">
      <dgm:prSet presAssocID="{71F83F00-0836-4491-89E3-5E2001229FEB}" presName="Name10" presStyleLbl="parChTrans1D2" presStyleIdx="0" presStyleCnt="1"/>
      <dgm:spPr/>
    </dgm:pt>
    <dgm:pt modelId="{5AC31BE5-A74D-4CD4-BE89-D9D240F4B1FF}" type="pres">
      <dgm:prSet presAssocID="{6E5644FC-3A88-4DC7-94E9-2C949E4C0203}" presName="hierRoot2" presStyleCnt="0"/>
      <dgm:spPr/>
    </dgm:pt>
    <dgm:pt modelId="{5A2010AE-6860-417F-A2CE-C3D8E4639B7F}" type="pres">
      <dgm:prSet presAssocID="{6E5644FC-3A88-4DC7-94E9-2C949E4C0203}" presName="composite2" presStyleCnt="0"/>
      <dgm:spPr/>
    </dgm:pt>
    <dgm:pt modelId="{66ED1266-4F5B-42C3-9E45-4C793DC547A4}" type="pres">
      <dgm:prSet presAssocID="{6E5644FC-3A88-4DC7-94E9-2C949E4C0203}" presName="background2" presStyleLbl="node2" presStyleIdx="0" presStyleCnt="1"/>
      <dgm:spPr>
        <a:xfrm>
          <a:off x="793760" y="694476"/>
          <a:ext cx="936875" cy="494063"/>
        </a:xfrm>
        <a:prstGeom prst="roundRect">
          <a:avLst>
            <a:gd name="adj" fmla="val 10000"/>
          </a:avLst>
        </a:prstGeom>
        <a:gradFill rotWithShape="0">
          <a:gsLst>
            <a:gs pos="0">
              <a:srgbClr val="C41230">
                <a:hueOff val="0"/>
                <a:satOff val="0"/>
                <a:lumOff val="0"/>
                <a:alphaOff val="0"/>
                <a:satMod val="103000"/>
                <a:lumMod val="102000"/>
                <a:tint val="94000"/>
              </a:srgbClr>
            </a:gs>
            <a:gs pos="50000">
              <a:srgbClr val="C41230">
                <a:hueOff val="0"/>
                <a:satOff val="0"/>
                <a:lumOff val="0"/>
                <a:alphaOff val="0"/>
                <a:satMod val="110000"/>
                <a:lumMod val="100000"/>
                <a:shade val="100000"/>
              </a:srgbClr>
            </a:gs>
            <a:gs pos="100000">
              <a:srgbClr val="C41230">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pt>
    <dgm:pt modelId="{1D3FEB2F-E97A-48A7-8160-192D52A82DB4}" type="pres">
      <dgm:prSet presAssocID="{6E5644FC-3A88-4DC7-94E9-2C949E4C0203}" presName="text2" presStyleLbl="fgAcc2" presStyleIdx="0" presStyleCnt="1" custScaleX="137101" custScaleY="113859" custLinFactNeighborX="-65" custLinFactNeighborY="-9699">
        <dgm:presLayoutVars>
          <dgm:chPref val="3"/>
        </dgm:presLayoutVars>
      </dgm:prSet>
      <dgm:spPr/>
    </dgm:pt>
    <dgm:pt modelId="{C61BE0F1-DB3D-4226-8518-6F2F586F95C8}" type="pres">
      <dgm:prSet presAssocID="{6E5644FC-3A88-4DC7-94E9-2C949E4C0203}" presName="hierChild3" presStyleCnt="0"/>
      <dgm:spPr/>
    </dgm:pt>
  </dgm:ptLst>
  <dgm:cxnLst>
    <dgm:cxn modelId="{C6070B1F-49FF-43BC-BA71-493AC12CBF3E}" srcId="{059BCABF-4B92-417D-990F-5CA716EE8FE4}" destId="{58C8E922-42A5-4B25-A451-055EF0DCD706}" srcOrd="0" destOrd="0" parTransId="{5A6C6E69-0B83-4FDC-8A7B-CA8007444498}" sibTransId="{5BFDD7C1-EFFE-4328-BB67-1BEA2A5E00ED}"/>
    <dgm:cxn modelId="{74A5B220-A642-438E-901F-B4965EF203B9}" type="presOf" srcId="{71F83F00-0836-4491-89E3-5E2001229FEB}" destId="{AF5B9142-787A-4361-869C-3C4514F12E77}" srcOrd="0" destOrd="0" presId="urn:microsoft.com/office/officeart/2005/8/layout/hierarchy1"/>
    <dgm:cxn modelId="{7FAB354B-9AF2-44ED-B56D-1BF7DF2DC205}" type="presOf" srcId="{6E5644FC-3A88-4DC7-94E9-2C949E4C0203}" destId="{1D3FEB2F-E97A-48A7-8160-192D52A82DB4}" srcOrd="0" destOrd="0" presId="urn:microsoft.com/office/officeart/2005/8/layout/hierarchy1"/>
    <dgm:cxn modelId="{E0D7C06B-D707-4BA7-A664-3087331CD895}" type="presOf" srcId="{059BCABF-4B92-417D-990F-5CA716EE8FE4}" destId="{5FFF2E43-E4C8-42B3-971C-95A71D2C36DE}" srcOrd="0" destOrd="0" presId="urn:microsoft.com/office/officeart/2005/8/layout/hierarchy1"/>
    <dgm:cxn modelId="{D2A793A6-72C4-4C0F-9E00-46BE8F44C004}" type="presOf" srcId="{58C8E922-42A5-4B25-A451-055EF0DCD706}" destId="{BF986CFB-8189-40C9-8BED-11BD0BA15D8F}" srcOrd="0" destOrd="0" presId="urn:microsoft.com/office/officeart/2005/8/layout/hierarchy1"/>
    <dgm:cxn modelId="{DB16EFBF-4340-43E5-8D83-1FA1E6EEE0BB}" srcId="{58C8E922-42A5-4B25-A451-055EF0DCD706}" destId="{6E5644FC-3A88-4DC7-94E9-2C949E4C0203}" srcOrd="0" destOrd="0" parTransId="{71F83F00-0836-4491-89E3-5E2001229FEB}" sibTransId="{A6643239-30E5-4CC7-92E9-96552FC26122}"/>
    <dgm:cxn modelId="{64CCF6A3-11CE-4E58-B582-DC11646AA9D1}" type="presParOf" srcId="{5FFF2E43-E4C8-42B3-971C-95A71D2C36DE}" destId="{92F19763-2AA3-40A7-A323-B91F8D9DC13E}" srcOrd="0" destOrd="0" presId="urn:microsoft.com/office/officeart/2005/8/layout/hierarchy1"/>
    <dgm:cxn modelId="{9FCD385F-970E-487A-856A-655AB61D2827}" type="presParOf" srcId="{92F19763-2AA3-40A7-A323-B91F8D9DC13E}" destId="{1569FB0A-480D-4B89-93B6-38D14249E0DA}" srcOrd="0" destOrd="0" presId="urn:microsoft.com/office/officeart/2005/8/layout/hierarchy1"/>
    <dgm:cxn modelId="{BEC0368F-6CAC-41F6-9193-A62877AC8F34}" type="presParOf" srcId="{1569FB0A-480D-4B89-93B6-38D14249E0DA}" destId="{BA08FBCA-8FC6-4B7A-A0E8-78FE3DE7E60D}" srcOrd="0" destOrd="0" presId="urn:microsoft.com/office/officeart/2005/8/layout/hierarchy1"/>
    <dgm:cxn modelId="{7A243A31-C667-4AA7-B380-513DADFDCB53}" type="presParOf" srcId="{1569FB0A-480D-4B89-93B6-38D14249E0DA}" destId="{BF986CFB-8189-40C9-8BED-11BD0BA15D8F}" srcOrd="1" destOrd="0" presId="urn:microsoft.com/office/officeart/2005/8/layout/hierarchy1"/>
    <dgm:cxn modelId="{C1068E79-9D77-4F40-896B-CD40DEDEB802}" type="presParOf" srcId="{92F19763-2AA3-40A7-A323-B91F8D9DC13E}" destId="{751D713A-B1D3-49D9-9381-9B82417A2C38}" srcOrd="1" destOrd="0" presId="urn:microsoft.com/office/officeart/2005/8/layout/hierarchy1"/>
    <dgm:cxn modelId="{09369ECA-5FCA-426E-BDC0-4DF244D7E689}" type="presParOf" srcId="{751D713A-B1D3-49D9-9381-9B82417A2C38}" destId="{AF5B9142-787A-4361-869C-3C4514F12E77}" srcOrd="0" destOrd="0" presId="urn:microsoft.com/office/officeart/2005/8/layout/hierarchy1"/>
    <dgm:cxn modelId="{BD1A1976-875D-4D1F-B394-F7BF9078D4DB}" type="presParOf" srcId="{751D713A-B1D3-49D9-9381-9B82417A2C38}" destId="{5AC31BE5-A74D-4CD4-BE89-D9D240F4B1FF}" srcOrd="1" destOrd="0" presId="urn:microsoft.com/office/officeart/2005/8/layout/hierarchy1"/>
    <dgm:cxn modelId="{D9399DA1-712A-4D13-9C4E-6DC27A2D3C9F}" type="presParOf" srcId="{5AC31BE5-A74D-4CD4-BE89-D9D240F4B1FF}" destId="{5A2010AE-6860-417F-A2CE-C3D8E4639B7F}" srcOrd="0" destOrd="0" presId="urn:microsoft.com/office/officeart/2005/8/layout/hierarchy1"/>
    <dgm:cxn modelId="{9531FA1E-0133-403E-91B2-9AE7874F27E3}" type="presParOf" srcId="{5A2010AE-6860-417F-A2CE-C3D8E4639B7F}" destId="{66ED1266-4F5B-42C3-9E45-4C793DC547A4}" srcOrd="0" destOrd="0" presId="urn:microsoft.com/office/officeart/2005/8/layout/hierarchy1"/>
    <dgm:cxn modelId="{BBB41385-CB4D-4C4E-AE5D-D382BED022C3}" type="presParOf" srcId="{5A2010AE-6860-417F-A2CE-C3D8E4639B7F}" destId="{1D3FEB2F-E97A-48A7-8160-192D52A82DB4}" srcOrd="1" destOrd="0" presId="urn:microsoft.com/office/officeart/2005/8/layout/hierarchy1"/>
    <dgm:cxn modelId="{1CD113CE-3129-4AE9-9381-3FAE6A1C6756}" type="presParOf" srcId="{5AC31BE5-A74D-4CD4-BE89-D9D240F4B1FF}" destId="{C61BE0F1-DB3D-4226-8518-6F2F586F95C8}"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5B9142-787A-4361-869C-3C4514F12E77}">
      <dsp:nvSpPr>
        <dsp:cNvPr id="0" name=""/>
        <dsp:cNvSpPr/>
      </dsp:nvSpPr>
      <dsp:spPr>
        <a:xfrm>
          <a:off x="626258" y="822255"/>
          <a:ext cx="91440" cy="224722"/>
        </a:xfrm>
        <a:custGeom>
          <a:avLst/>
          <a:gdLst/>
          <a:ahLst/>
          <a:cxnLst/>
          <a:rect l="0" t="0" r="0" b="0"/>
          <a:pathLst>
            <a:path>
              <a:moveTo>
                <a:pt x="45720" y="0"/>
              </a:moveTo>
              <a:lnTo>
                <a:pt x="45720" y="198740"/>
              </a:lnTo>
            </a:path>
          </a:pathLst>
        </a:custGeom>
        <a:noFill/>
        <a:ln w="12700" cap="flat" cmpd="sng" algn="ctr">
          <a:solidFill>
            <a:srgbClr val="C41230">
              <a:shade val="60000"/>
              <a:hueOff val="0"/>
              <a:satOff val="0"/>
              <a:lumOff val="0"/>
              <a:alphaOff val="0"/>
            </a:srgb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A08FBCA-8FC6-4B7A-A0E8-78FE3DE7E60D}">
      <dsp:nvSpPr>
        <dsp:cNvPr id="0" name=""/>
        <dsp:cNvSpPr/>
      </dsp:nvSpPr>
      <dsp:spPr>
        <a:xfrm>
          <a:off x="633" y="113513"/>
          <a:ext cx="1343964" cy="708742"/>
        </a:xfrm>
        <a:prstGeom prst="roundRect">
          <a:avLst>
            <a:gd name="adj" fmla="val 10000"/>
          </a:avLst>
        </a:prstGeom>
        <a:gradFill rotWithShape="0">
          <a:gsLst>
            <a:gs pos="0">
              <a:srgbClr val="C41230">
                <a:hueOff val="0"/>
                <a:satOff val="0"/>
                <a:lumOff val="0"/>
                <a:alphaOff val="0"/>
                <a:satMod val="103000"/>
                <a:lumMod val="102000"/>
                <a:tint val="94000"/>
              </a:srgbClr>
            </a:gs>
            <a:gs pos="50000">
              <a:srgbClr val="C41230">
                <a:hueOff val="0"/>
                <a:satOff val="0"/>
                <a:lumOff val="0"/>
                <a:alphaOff val="0"/>
                <a:satMod val="110000"/>
                <a:lumMod val="100000"/>
                <a:shade val="100000"/>
              </a:srgbClr>
            </a:gs>
            <a:gs pos="100000">
              <a:srgbClr val="C41230">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BF986CFB-8189-40C9-8BED-11BD0BA15D8F}">
      <dsp:nvSpPr>
        <dsp:cNvPr id="0" name=""/>
        <dsp:cNvSpPr/>
      </dsp:nvSpPr>
      <dsp:spPr>
        <a:xfrm>
          <a:off x="109552" y="216986"/>
          <a:ext cx="1343964" cy="708742"/>
        </a:xfrm>
        <a:prstGeom prst="roundRect">
          <a:avLst>
            <a:gd name="adj" fmla="val 10000"/>
          </a:avLst>
        </a:prstGeom>
        <a:solidFill>
          <a:sysClr val="window" lastClr="FFFFFF">
            <a:alpha val="90000"/>
            <a:hueOff val="0"/>
            <a:satOff val="0"/>
            <a:lumOff val="0"/>
            <a:alphaOff val="0"/>
          </a:sysClr>
        </a:solidFill>
        <a:ln w="6350" cap="flat" cmpd="sng" algn="ctr">
          <a:solidFill>
            <a:srgbClr val="C4123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baseline="0">
              <a:solidFill>
                <a:srgbClr val="000000">
                  <a:hueOff val="0"/>
                  <a:satOff val="0"/>
                  <a:lumOff val="0"/>
                  <a:alphaOff val="0"/>
                </a:srgbClr>
              </a:solidFill>
              <a:latin typeface="Calibri" panose="020F0502020204030204"/>
              <a:ea typeface="+mn-ea"/>
              <a:cs typeface="+mn-cs"/>
            </a:rPr>
            <a:t>CEO</a:t>
          </a:r>
        </a:p>
      </dsp:txBody>
      <dsp:txXfrm>
        <a:off x="130310" y="237744"/>
        <a:ext cx="1302448" cy="667226"/>
      </dsp:txXfrm>
    </dsp:sp>
    <dsp:sp modelId="{66ED1266-4F5B-42C3-9E45-4C793DC547A4}">
      <dsp:nvSpPr>
        <dsp:cNvPr id="0" name=""/>
        <dsp:cNvSpPr/>
      </dsp:nvSpPr>
      <dsp:spPr>
        <a:xfrm>
          <a:off x="-3" y="1046977"/>
          <a:ext cx="1343964" cy="708742"/>
        </a:xfrm>
        <a:prstGeom prst="roundRect">
          <a:avLst>
            <a:gd name="adj" fmla="val 10000"/>
          </a:avLst>
        </a:prstGeom>
        <a:gradFill rotWithShape="0">
          <a:gsLst>
            <a:gs pos="0">
              <a:srgbClr val="C41230">
                <a:hueOff val="0"/>
                <a:satOff val="0"/>
                <a:lumOff val="0"/>
                <a:alphaOff val="0"/>
                <a:satMod val="103000"/>
                <a:lumMod val="102000"/>
                <a:tint val="94000"/>
              </a:srgbClr>
            </a:gs>
            <a:gs pos="50000">
              <a:srgbClr val="C41230">
                <a:hueOff val="0"/>
                <a:satOff val="0"/>
                <a:lumOff val="0"/>
                <a:alphaOff val="0"/>
                <a:satMod val="110000"/>
                <a:lumMod val="100000"/>
                <a:shade val="100000"/>
              </a:srgbClr>
            </a:gs>
            <a:gs pos="100000">
              <a:srgbClr val="C41230">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1D3FEB2F-E97A-48A7-8160-192D52A82DB4}">
      <dsp:nvSpPr>
        <dsp:cNvPr id="0" name=""/>
        <dsp:cNvSpPr/>
      </dsp:nvSpPr>
      <dsp:spPr>
        <a:xfrm>
          <a:off x="108915" y="1150450"/>
          <a:ext cx="1343964" cy="708742"/>
        </a:xfrm>
        <a:prstGeom prst="roundRect">
          <a:avLst>
            <a:gd name="adj" fmla="val 10000"/>
          </a:avLst>
        </a:prstGeom>
        <a:solidFill>
          <a:sysClr val="window" lastClr="FFFFFF">
            <a:alpha val="90000"/>
            <a:hueOff val="0"/>
            <a:satOff val="0"/>
            <a:lumOff val="0"/>
            <a:alphaOff val="0"/>
          </a:sysClr>
        </a:solidFill>
        <a:ln w="6350" cap="flat" cmpd="sng" algn="ctr">
          <a:solidFill>
            <a:srgbClr val="C41230">
              <a:hueOff val="0"/>
              <a:satOff val="0"/>
              <a:lumOff val="0"/>
              <a:alphaOff val="0"/>
            </a:srgbClr>
          </a:solidFill>
          <a:prstDash val="solid"/>
          <a:miter lim="800000"/>
        </a:ln>
        <a:effectLst/>
        <a:scene3d>
          <a:camera prst="orthographicFront"/>
          <a:lightRig rig="threePt" dir="t">
            <a:rot lat="0" lon="0" rev="7500000"/>
          </a:lightRig>
        </a:scene3d>
        <a:sp3d z="152400" extrusionH="63500" prstMaterial="dkEdge">
          <a:bevelT w="125400" h="3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baseline="0">
              <a:solidFill>
                <a:srgbClr val="000000">
                  <a:hueOff val="0"/>
                  <a:satOff val="0"/>
                  <a:lumOff val="0"/>
                  <a:alphaOff val="0"/>
                </a:srgbClr>
              </a:solidFill>
              <a:latin typeface="Calibri" panose="020F0502020204030204"/>
              <a:ea typeface="+mn-ea"/>
              <a:cs typeface="+mn-cs"/>
            </a:rPr>
            <a:t>Manager Policy, Advocacy &amp; Research</a:t>
          </a:r>
        </a:p>
      </dsp:txBody>
      <dsp:txXfrm>
        <a:off x="129673" y="1171208"/>
        <a:ext cx="1302448" cy="66722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VWA &amp; Sub Colours Themes">
  <a:themeElements>
    <a:clrScheme name="Volunteering WA">
      <a:dk1>
        <a:srgbClr val="000000"/>
      </a:dk1>
      <a:lt1>
        <a:sysClr val="window" lastClr="FFFFFF"/>
      </a:lt1>
      <a:dk2>
        <a:srgbClr val="3F4545"/>
      </a:dk2>
      <a:lt2>
        <a:srgbClr val="DDDDDD"/>
      </a:lt2>
      <a:accent1>
        <a:srgbClr val="C41230"/>
      </a:accent1>
      <a:accent2>
        <a:srgbClr val="E31B23"/>
      </a:accent2>
      <a:accent3>
        <a:srgbClr val="EF4F6A"/>
      </a:accent3>
      <a:accent4>
        <a:srgbClr val="F6F3ED"/>
      </a:accent4>
      <a:accent5>
        <a:srgbClr val="8582BE"/>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715129-bdf1-47b4-aa25-828dc8190c7f" xsi:nil="true"/>
    <lcf76f155ced4ddcb4097134ff3c332f xmlns="3fcf2c92-bbc5-4b1f-ad9b-cab26b32e3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1CB735F75D63489A17255E54E65317" ma:contentTypeVersion="15" ma:contentTypeDescription="Create a new document." ma:contentTypeScope="" ma:versionID="ed8f5d0f06f27cec4f4a4e314a3ccec9">
  <xsd:schema xmlns:xsd="http://www.w3.org/2001/XMLSchema" xmlns:xs="http://www.w3.org/2001/XMLSchema" xmlns:p="http://schemas.microsoft.com/office/2006/metadata/properties" xmlns:ns2="3fcf2c92-bbc5-4b1f-ad9b-cab26b32e395" xmlns:ns3="d0715129-bdf1-47b4-aa25-828dc8190c7f" targetNamespace="http://schemas.microsoft.com/office/2006/metadata/properties" ma:root="true" ma:fieldsID="ba963a345e05ce6ab06ec8288eb22228" ns2:_="" ns3:_="">
    <xsd:import namespace="3fcf2c92-bbc5-4b1f-ad9b-cab26b32e395"/>
    <xsd:import namespace="d0715129-bdf1-47b4-aa25-828dc8190c7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f2c92-bbc5-4b1f-ad9b-cab26b32e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d653797-cce3-4511-ae2d-1cc621f0c04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715129-bdf1-47b4-aa25-828dc8190c7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2eba18-8baf-40a7-a8ae-e36d63aaf061}" ma:internalName="TaxCatchAll" ma:showField="CatchAllData" ma:web="d0715129-bdf1-47b4-aa25-828dc8190c7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CFED18-01A2-4C18-8A41-CD446A7EBBD8}">
  <ds:schemaRefs>
    <ds:schemaRef ds:uri="http://schemas.microsoft.com/office/2006/metadata/properties"/>
    <ds:schemaRef ds:uri="http://schemas.microsoft.com/office/infopath/2007/PartnerControls"/>
    <ds:schemaRef ds:uri="d0715129-bdf1-47b4-aa25-828dc8190c7f"/>
    <ds:schemaRef ds:uri="3fcf2c92-bbc5-4b1f-ad9b-cab26b32e395"/>
  </ds:schemaRefs>
</ds:datastoreItem>
</file>

<file path=customXml/itemProps2.xml><?xml version="1.0" encoding="utf-8"?>
<ds:datastoreItem xmlns:ds="http://schemas.openxmlformats.org/officeDocument/2006/customXml" ds:itemID="{FBE76316-D73D-4C10-91C3-87FE3FC0B42C}">
  <ds:schemaRefs>
    <ds:schemaRef ds:uri="http://schemas.microsoft.com/sharepoint/v3/contenttype/forms"/>
  </ds:schemaRefs>
</ds:datastoreItem>
</file>

<file path=customXml/itemProps3.xml><?xml version="1.0" encoding="utf-8"?>
<ds:datastoreItem xmlns:ds="http://schemas.openxmlformats.org/officeDocument/2006/customXml" ds:itemID="{383BF675-7416-4C31-A880-0B9B292CC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cf2c92-bbc5-4b1f-ad9b-cab26b32e395"/>
    <ds:schemaRef ds:uri="d0715129-bdf1-47b4-aa25-828dc819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Cox</dc:creator>
  <cp:keywords/>
  <dc:description/>
  <cp:lastModifiedBy>Alana Cox</cp:lastModifiedBy>
  <cp:revision>8</cp:revision>
  <cp:lastPrinted>2024-05-08T03:55:00Z</cp:lastPrinted>
  <dcterms:created xsi:type="dcterms:W3CDTF">2026-09-15T14:25:00Z</dcterms:created>
  <dcterms:modified xsi:type="dcterms:W3CDTF">2026-09-21T04:23:00Z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f456f3038f9bc32bd980b01ae39562d04f042dc913dbf69ac445296aac4696de</vt:lpwstr>
  </property>
  <property fmtid="{D5CDD505-2E9C-101B-9397-08002B2CF9AE}" pid="4" name="ContentTypeId">
    <vt:lpwstr>0x0101009C1CB735F75D63489A17255E54E65317</vt:lpwstr>
  </property>
  <property fmtid="{D5CDD505-2E9C-101B-9397-08002B2CF9AE}" pid="5" name="MSIP_Label_cdd54efe-a396-4f46-a107-54cf84d5cc3c_Enabled">
    <vt:lpwstr>true</vt:lpwstr>
  </property>
  <property fmtid="{D5CDD505-2E9C-101B-9397-08002B2CF9AE}" pid="6" name="MSIP_Label_cdd54efe-a396-4f46-a107-54cf84d5cc3c_SetDate">
    <vt:lpwstr>2026-09-15T14:25:31Z</vt:lpwstr>
  </property>
  <property fmtid="{D5CDD505-2E9C-101B-9397-08002B2CF9AE}" pid="7" name="MSIP_Label_cdd54efe-a396-4f46-a107-54cf84d5cc3c_Method">
    <vt:lpwstr>Standard</vt:lpwstr>
  </property>
  <property fmtid="{D5CDD505-2E9C-101B-9397-08002B2CF9AE}" pid="8" name="MSIP_Label_cdd54efe-a396-4f46-a107-54cf84d5cc3c_Name">
    <vt:lpwstr>General</vt:lpwstr>
  </property>
  <property fmtid="{D5CDD505-2E9C-101B-9397-08002B2CF9AE}" pid="9" name="MSIP_Label_cdd54efe-a396-4f46-a107-54cf84d5cc3c_SiteId">
    <vt:lpwstr>ce0b3b18-d2f3-426d-8b64-1e2d3cee6686</vt:lpwstr>
  </property>
  <property fmtid="{D5CDD505-2E9C-101B-9397-08002B2CF9AE}" pid="10" name="MSIP_Label_cdd54efe-a396-4f46-a107-54cf84d5cc3c_ActionId">
    <vt:lpwstr>6403ff1e-5aae-4dcc-a55d-1452a2f62e18</vt:lpwstr>
  </property>
  <property fmtid="{D5CDD505-2E9C-101B-9397-08002B2CF9AE}" pid="11" name="MSIP_Label_cdd54efe-a396-4f46-a107-54cf84d5cc3c_ContentBits">
    <vt:lpwstr>0</vt:lpwstr>
  </property>
  <property fmtid="{D5CDD505-2E9C-101B-9397-08002B2CF9AE}" pid="12" name="MSIP_Label_cdd54efe-a396-4f46-a107-54cf84d5cc3c_Tag">
    <vt:lpwstr>10, 3, 0, 1</vt:lpwstr>
  </property>
  <property fmtid="{D5CDD505-2E9C-101B-9397-08002B2CF9AE}" pid="13" name="docLang">
    <vt:lpwstr>en</vt:lpwstr>
  </property>
</Properties>
</file>